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CEF6" w14:textId="09CB052B" w:rsidR="003A6DAE" w:rsidRDefault="002B4D89"/>
    <w:p w14:paraId="1B7202A3" w14:textId="77777777" w:rsidR="008307C2" w:rsidRPr="008307C2" w:rsidRDefault="008307C2" w:rsidP="008307C2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</w:pPr>
      <w:r w:rsidRPr="008307C2">
        <w:rPr>
          <w:rFonts w:ascii="Source Sans Pro" w:eastAsia="Times New Roman" w:hAnsi="Source Sans Pro" w:cs="Times New Roman"/>
          <w:b/>
          <w:bCs/>
          <w:color w:val="241F21"/>
          <w:sz w:val="27"/>
          <w:szCs w:val="27"/>
          <w:lang w:eastAsia="en-IN"/>
        </w:rPr>
        <w:t>Watch time: 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how long are people watching my videos? How many views do I have?</w:t>
      </w:r>
    </w:p>
    <w:p w14:paraId="7FDBDC56" w14:textId="77777777" w:rsidR="008307C2" w:rsidRPr="008307C2" w:rsidRDefault="008307C2" w:rsidP="008307C2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</w:pPr>
      <w:r w:rsidRPr="008307C2">
        <w:rPr>
          <w:rFonts w:ascii="Source Sans Pro" w:eastAsia="Times New Roman" w:hAnsi="Source Sans Pro" w:cs="Times New Roman"/>
          <w:b/>
          <w:bCs/>
          <w:color w:val="241F21"/>
          <w:sz w:val="27"/>
          <w:szCs w:val="27"/>
          <w:lang w:eastAsia="en-IN"/>
        </w:rPr>
        <w:t>Audience retention: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 how consistently are people watching my videos? When are people interacting with my content? When do they </w:t>
      </w:r>
      <w:r w:rsidRPr="008307C2">
        <w:rPr>
          <w:rFonts w:ascii="Source Sans Pro" w:eastAsia="Times New Roman" w:hAnsi="Source Sans Pro" w:cs="Times New Roman"/>
          <w:i/>
          <w:iCs/>
          <w:color w:val="241F21"/>
          <w:sz w:val="27"/>
          <w:szCs w:val="27"/>
          <w:lang w:eastAsia="en-IN"/>
        </w:rPr>
        <w:t>stop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 watching?</w:t>
      </w:r>
    </w:p>
    <w:p w14:paraId="30A0C721" w14:textId="77777777" w:rsidR="008307C2" w:rsidRPr="008307C2" w:rsidRDefault="008307C2" w:rsidP="008307C2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</w:pPr>
      <w:r w:rsidRPr="008307C2">
        <w:rPr>
          <w:rFonts w:ascii="Source Sans Pro" w:eastAsia="Times New Roman" w:hAnsi="Source Sans Pro" w:cs="Times New Roman"/>
          <w:b/>
          <w:bCs/>
          <w:color w:val="241F21"/>
          <w:sz w:val="27"/>
          <w:szCs w:val="27"/>
          <w:lang w:eastAsia="en-IN"/>
        </w:rPr>
        <w:t>Demographics: 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who’s watching my videos? What countries are my views coming from</w:t>
      </w:r>
    </w:p>
    <w:p w14:paraId="23040871" w14:textId="77777777" w:rsidR="008307C2" w:rsidRPr="008307C2" w:rsidRDefault="008307C2" w:rsidP="008307C2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</w:pPr>
      <w:r w:rsidRPr="008307C2">
        <w:rPr>
          <w:rFonts w:ascii="Source Sans Pro" w:eastAsia="Times New Roman" w:hAnsi="Source Sans Pro" w:cs="Times New Roman"/>
          <w:b/>
          <w:bCs/>
          <w:color w:val="241F21"/>
          <w:sz w:val="27"/>
          <w:szCs w:val="27"/>
          <w:lang w:eastAsia="en-IN"/>
        </w:rPr>
        <w:t>Playback locations: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 xml:space="preserve"> where are people </w:t>
      </w:r>
      <w:proofErr w:type="gramStart"/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actually </w:t>
      </w:r>
      <w:r w:rsidRPr="008307C2">
        <w:rPr>
          <w:rFonts w:ascii="Source Sans Pro" w:eastAsia="Times New Roman" w:hAnsi="Source Sans Pro" w:cs="Times New Roman"/>
          <w:i/>
          <w:iCs/>
          <w:color w:val="241F21"/>
          <w:sz w:val="27"/>
          <w:szCs w:val="27"/>
          <w:lang w:eastAsia="en-IN"/>
        </w:rPr>
        <w:t>playing</w:t>
      </w:r>
      <w:proofErr w:type="gramEnd"/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 my videos?</w:t>
      </w:r>
    </w:p>
    <w:p w14:paraId="6CC4AD84" w14:textId="77777777" w:rsidR="008307C2" w:rsidRPr="008307C2" w:rsidRDefault="008307C2" w:rsidP="008307C2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</w:pPr>
      <w:r w:rsidRPr="008307C2">
        <w:rPr>
          <w:rFonts w:ascii="Source Sans Pro" w:eastAsia="Times New Roman" w:hAnsi="Source Sans Pro" w:cs="Times New Roman"/>
          <w:b/>
          <w:bCs/>
          <w:color w:val="241F21"/>
          <w:sz w:val="27"/>
          <w:szCs w:val="27"/>
          <w:lang w:eastAsia="en-IN"/>
        </w:rPr>
        <w:t>Traffic sources: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 where are people </w:t>
      </w:r>
      <w:r w:rsidRPr="008307C2">
        <w:rPr>
          <w:rFonts w:ascii="Source Sans Pro" w:eastAsia="Times New Roman" w:hAnsi="Source Sans Pro" w:cs="Times New Roman"/>
          <w:i/>
          <w:iCs/>
          <w:color w:val="241F21"/>
          <w:sz w:val="27"/>
          <w:szCs w:val="27"/>
          <w:lang w:eastAsia="en-IN"/>
        </w:rPr>
        <w:t>discovering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 my videos?</w:t>
      </w:r>
    </w:p>
    <w:p w14:paraId="50419252" w14:textId="77777777" w:rsidR="008307C2" w:rsidRPr="008307C2" w:rsidRDefault="008307C2" w:rsidP="008307C2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</w:pPr>
      <w:r w:rsidRPr="008307C2">
        <w:rPr>
          <w:rFonts w:ascii="Source Sans Pro" w:eastAsia="Times New Roman" w:hAnsi="Source Sans Pro" w:cs="Times New Roman"/>
          <w:b/>
          <w:bCs/>
          <w:color w:val="241F21"/>
          <w:sz w:val="27"/>
          <w:szCs w:val="27"/>
          <w:lang w:eastAsia="en-IN"/>
        </w:rPr>
        <w:t>Devices:</w:t>
      </w:r>
      <w:r w:rsidRPr="008307C2">
        <w:rPr>
          <w:rFonts w:ascii="Source Sans Pro" w:eastAsia="Times New Roman" w:hAnsi="Source Sans Pro" w:cs="Times New Roman"/>
          <w:color w:val="241F21"/>
          <w:sz w:val="27"/>
          <w:szCs w:val="27"/>
          <w:lang w:eastAsia="en-IN"/>
        </w:rPr>
        <w:t> what percentage of my views come from desktop, mobile, or elsewhere</w:t>
      </w:r>
    </w:p>
    <w:p w14:paraId="2F7F8A52" w14:textId="77777777" w:rsid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Fonts w:ascii="Source Sans Pro" w:hAnsi="Source Sans Pro"/>
          <w:color w:val="241F21"/>
          <w:sz w:val="27"/>
          <w:szCs w:val="27"/>
        </w:rPr>
      </w:pPr>
      <w:r>
        <w:rPr>
          <w:rStyle w:val="Strong"/>
          <w:rFonts w:ascii="Source Sans Pro" w:hAnsi="Source Sans Pro"/>
          <w:color w:val="241F21"/>
          <w:sz w:val="27"/>
          <w:szCs w:val="27"/>
        </w:rPr>
        <w:t>A YouTube video earns one view when it’s watched for 30 seconds or longer.</w:t>
      </w:r>
    </w:p>
    <w:p w14:paraId="4AEA3811" w14:textId="2E9F032F" w:rsid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Fonts w:ascii="Source Sans Pro" w:hAnsi="Source Sans Pro"/>
          <w:color w:val="241F21"/>
          <w:sz w:val="27"/>
          <w:szCs w:val="27"/>
        </w:rPr>
      </w:pPr>
      <w:r>
        <w:rPr>
          <w:rFonts w:ascii="Source Sans Pro" w:hAnsi="Source Sans Pro"/>
          <w:color w:val="241F21"/>
          <w:sz w:val="27"/>
          <w:szCs w:val="27"/>
        </w:rPr>
        <w:t>Views are often considered the measure of a video’s success. But, from a marketing standpoint, they’re mostly a vanity metric.</w:t>
      </w:r>
    </w:p>
    <w:p w14:paraId="4C91EFCD" w14:textId="33707230" w:rsidR="008307C2" w:rsidRP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Style w:val="Strong"/>
          <w:rFonts w:ascii="Source Sans Pro" w:hAnsi="Source Sans Pro"/>
          <w:b w:val="0"/>
          <w:bCs w:val="0"/>
          <w:color w:val="241F21"/>
          <w:sz w:val="27"/>
          <w:szCs w:val="27"/>
        </w:rPr>
      </w:pPr>
      <w:r w:rsidRPr="00ED2D6B"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I</w:t>
      </w:r>
      <w:r w:rsidRPr="00ED2D6B"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f you divide Watch time by total Views, you get an extremely valuable stat: your </w:t>
      </w:r>
      <w:r w:rsidRPr="00ED2D6B">
        <w:rPr>
          <w:rStyle w:val="Strong"/>
          <w:rFonts w:ascii="Source Sans Pro" w:hAnsi="Source Sans Pro"/>
          <w:color w:val="241F21"/>
          <w:sz w:val="27"/>
          <w:szCs w:val="27"/>
          <w:shd w:val="clear" w:color="auto" w:fill="FCFCFB"/>
        </w:rPr>
        <w:t>Average view duration.</w:t>
      </w:r>
    </w:p>
    <w:p w14:paraId="7BD95C3F" w14:textId="623F7D79" w:rsidR="00ED2D6B" w:rsidRP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Fonts w:ascii="Source Sans Pro" w:hAnsi="Source Sans Pro"/>
          <w:color w:val="241F21"/>
          <w:sz w:val="27"/>
          <w:szCs w:val="27"/>
        </w:rPr>
      </w:pPr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 xml:space="preserve">Average view duration is an extremely important statistic. It can be measured on a per-video basis, or to measure the average amount of time people spend watching videos on your </w:t>
      </w:r>
      <w:proofErr w:type="gramStart"/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channel as a whole</w:t>
      </w:r>
      <w:proofErr w:type="gramEnd"/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.</w:t>
      </w:r>
    </w:p>
    <w:p w14:paraId="38BD6373" w14:textId="7297205C" w:rsidR="00ED2D6B" w:rsidRP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Fonts w:ascii="Source Sans Pro" w:hAnsi="Source Sans Pro"/>
          <w:color w:val="241F21"/>
          <w:sz w:val="27"/>
          <w:szCs w:val="27"/>
        </w:rPr>
      </w:pPr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The Audience retention report tracks viewer engagement over time. Here, you’ll find your average view duration stats, a list of your best-performing videos, and insights into how your videos stack up against others on YouTube.</w:t>
      </w:r>
    </w:p>
    <w:p w14:paraId="2AC14BBB" w14:textId="22A308B8" w:rsidR="00ED2D6B" w:rsidRP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Fonts w:ascii="Source Sans Pro" w:hAnsi="Source Sans Pro"/>
          <w:color w:val="241F21"/>
          <w:sz w:val="27"/>
          <w:szCs w:val="27"/>
        </w:rPr>
      </w:pPr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Retention is calculated based on percentage watched: if your video is one minute long and people watch 30 seconds, the retention rate is 50 percent.</w:t>
      </w:r>
    </w:p>
    <w:p w14:paraId="6392361C" w14:textId="79123CEE" w:rsidR="00ED2D6B" w:rsidRPr="00ED2D6B" w:rsidRDefault="00ED2D6B" w:rsidP="00ED2D6B">
      <w:pPr>
        <w:pStyle w:val="NormalWeb"/>
        <w:numPr>
          <w:ilvl w:val="0"/>
          <w:numId w:val="1"/>
        </w:numPr>
        <w:shd w:val="clear" w:color="auto" w:fill="FCFCFB"/>
        <w:rPr>
          <w:rFonts w:ascii="Source Sans Pro" w:hAnsi="Source Sans Pro"/>
          <w:color w:val="241F21"/>
          <w:sz w:val="27"/>
          <w:szCs w:val="27"/>
        </w:rPr>
      </w:pPr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To find out about the people watching your videos—specifically, their age, gender, and geographical location—check demographics. </w:t>
      </w:r>
      <w:bookmarkStart w:id="0" w:name="_GoBack"/>
      <w:r w:rsidRPr="002B4D89">
        <w:rPr>
          <w:rFonts w:ascii="Source Sans Pro" w:hAnsi="Source Sans Pro"/>
          <w:sz w:val="27"/>
          <w:szCs w:val="27"/>
          <w:shd w:val="clear" w:color="auto" w:fill="FCFCFB"/>
        </w:rPr>
        <w:t>Getting to</w:t>
      </w:r>
      <w:bookmarkEnd w:id="0"/>
      <w:r w:rsidRPr="002B4D89">
        <w:rPr>
          <w:rFonts w:ascii="Source Sans Pro" w:hAnsi="Source Sans Pro"/>
          <w:sz w:val="27"/>
          <w:szCs w:val="27"/>
          <w:shd w:val="clear" w:color="auto" w:fill="FCFCFB"/>
        </w:rPr>
        <w:t xml:space="preserve"> know your audience</w:t>
      </w:r>
      <w:r>
        <w:rPr>
          <w:rFonts w:ascii="Source Sans Pro" w:hAnsi="Source Sans Pro"/>
          <w:color w:val="241F21"/>
          <w:sz w:val="27"/>
          <w:szCs w:val="27"/>
          <w:shd w:val="clear" w:color="auto" w:fill="FCFCFB"/>
        </w:rPr>
        <w:t> can help you make more informed, targeted marketing decisions. Or it can help you tap into markets you hadn’t considered previously.</w:t>
      </w:r>
    </w:p>
    <w:sectPr w:rsidR="00ED2D6B" w:rsidRPr="00ED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62236"/>
    <w:multiLevelType w:val="multilevel"/>
    <w:tmpl w:val="326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59"/>
    <w:rsid w:val="002B4D89"/>
    <w:rsid w:val="00683759"/>
    <w:rsid w:val="008307C2"/>
    <w:rsid w:val="008654AE"/>
    <w:rsid w:val="00E3577A"/>
    <w:rsid w:val="00E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044A"/>
  <w15:chartTrackingRefBased/>
  <w15:docId w15:val="{75919461-809D-42BD-A18A-C0ECE01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07C2"/>
    <w:rPr>
      <w:b/>
      <w:bCs/>
    </w:rPr>
  </w:style>
  <w:style w:type="paragraph" w:styleId="NormalWeb">
    <w:name w:val="Normal (Web)"/>
    <w:basedOn w:val="Normal"/>
    <w:uiPriority w:val="99"/>
    <w:unhideWhenUsed/>
    <w:rsid w:val="00ED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D2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Agarwal</dc:creator>
  <cp:keywords/>
  <dc:description/>
  <cp:lastModifiedBy>Manish Agarwal</cp:lastModifiedBy>
  <cp:revision>3</cp:revision>
  <dcterms:created xsi:type="dcterms:W3CDTF">2020-01-16T05:59:00Z</dcterms:created>
  <dcterms:modified xsi:type="dcterms:W3CDTF">2020-01-16T06:16:00Z</dcterms:modified>
</cp:coreProperties>
</file>