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2431" w:rsidRPr="003A1717" w:rsidRDefault="00182431" w:rsidP="00182431">
      <w:pPr>
        <w:rPr>
          <w:rFonts w:ascii="Times New Roman" w:hAnsi="Times New Roman" w:cs="Times New Roman"/>
          <w:b/>
          <w:bCs/>
          <w:u w:val="single"/>
        </w:rPr>
      </w:pPr>
      <w:r w:rsidRPr="003A1717">
        <w:rPr>
          <w:rFonts w:ascii="Times New Roman" w:hAnsi="Times New Roman" w:cs="Times New Roman"/>
          <w:b/>
          <w:bCs/>
          <w:u w:val="single"/>
        </w:rPr>
        <w:t>MM1</w:t>
      </w:r>
    </w:p>
    <w:p w:rsidR="00182431" w:rsidRDefault="00182431" w:rsidP="00182431">
      <w:pPr>
        <w:jc w:val="center"/>
        <w:rPr>
          <w:rFonts w:ascii="Times New Roman" w:hAnsi="Times New Roman" w:cs="Times New Roman"/>
          <w:b/>
          <w:bCs/>
          <w:u w:val="single"/>
        </w:rPr>
      </w:pPr>
      <w:r w:rsidRPr="003A1717">
        <w:rPr>
          <w:rFonts w:ascii="Times New Roman" w:hAnsi="Times New Roman" w:cs="Times New Roman"/>
          <w:b/>
          <w:bCs/>
          <w:u w:val="single"/>
        </w:rPr>
        <w:t>End Term Examination</w:t>
      </w:r>
    </w:p>
    <w:p w:rsidR="00DF5FDD" w:rsidRDefault="00DF5FDD" w:rsidP="00182431">
      <w:pPr>
        <w:jc w:val="center"/>
        <w:rPr>
          <w:rFonts w:ascii="Times New Roman" w:hAnsi="Times New Roman" w:cs="Times New Roman"/>
          <w:b/>
          <w:bCs/>
          <w:u w:val="single"/>
        </w:rPr>
      </w:pPr>
      <w:r>
        <w:rPr>
          <w:rFonts w:ascii="Times New Roman" w:hAnsi="Times New Roman" w:cs="Times New Roman"/>
          <w:b/>
          <w:bCs/>
          <w:u w:val="single"/>
        </w:rPr>
        <w:t xml:space="preserve">            </w:t>
      </w:r>
    </w:p>
    <w:p w:rsidR="00DF5FDD" w:rsidRPr="00DF5FDD" w:rsidRDefault="00DF5FDD" w:rsidP="00182431">
      <w:pPr>
        <w:jc w:val="center"/>
        <w:rPr>
          <w:rFonts w:ascii="Times New Roman" w:hAnsi="Times New Roman" w:cs="Times New Roman"/>
          <w:b/>
          <w:bCs/>
        </w:rPr>
      </w:pPr>
      <w:r w:rsidRPr="00DF5FDD">
        <w:rPr>
          <w:rFonts w:ascii="Times New Roman" w:hAnsi="Times New Roman" w:cs="Times New Roman"/>
          <w:b/>
          <w:bCs/>
        </w:rPr>
        <w:t xml:space="preserve">                                 </w:t>
      </w:r>
      <w:r>
        <w:rPr>
          <w:rFonts w:ascii="Times New Roman" w:hAnsi="Times New Roman" w:cs="Times New Roman"/>
          <w:b/>
          <w:bCs/>
        </w:rPr>
        <w:t xml:space="preserve">                                                                                      </w:t>
      </w:r>
      <w:r w:rsidRPr="00DF5FDD">
        <w:rPr>
          <w:rFonts w:ascii="Times New Roman" w:hAnsi="Times New Roman" w:cs="Times New Roman"/>
          <w:b/>
          <w:bCs/>
        </w:rPr>
        <w:t xml:space="preserve"> Total 60 marks</w:t>
      </w:r>
    </w:p>
    <w:p w:rsidR="00182431" w:rsidRPr="003A1717" w:rsidRDefault="00182431" w:rsidP="00182431">
      <w:pPr>
        <w:rPr>
          <w:rFonts w:ascii="Times New Roman" w:hAnsi="Times New Roman" w:cs="Times New Roman"/>
          <w:b/>
          <w:bCs/>
          <w:u w:val="single"/>
        </w:rPr>
      </w:pPr>
    </w:p>
    <w:p w:rsidR="00182431" w:rsidRPr="003A1717" w:rsidRDefault="00182431" w:rsidP="00182431">
      <w:pPr>
        <w:rPr>
          <w:rFonts w:ascii="Times New Roman" w:hAnsi="Times New Roman" w:cs="Times New Roman"/>
          <w:b/>
          <w:bCs/>
          <w:u w:val="single"/>
        </w:rPr>
      </w:pPr>
      <w:bookmarkStart w:id="0" w:name="_Hlk486495940"/>
      <w:r w:rsidRPr="003A1717">
        <w:rPr>
          <w:rFonts w:ascii="Times New Roman" w:hAnsi="Times New Roman" w:cs="Times New Roman"/>
          <w:b/>
          <w:bCs/>
          <w:u w:val="single"/>
        </w:rPr>
        <w:t xml:space="preserve">PART </w:t>
      </w:r>
      <w:bookmarkEnd w:id="0"/>
      <w:r w:rsidRPr="003A1717">
        <w:rPr>
          <w:rFonts w:ascii="Times New Roman" w:hAnsi="Times New Roman" w:cs="Times New Roman"/>
          <w:b/>
          <w:bCs/>
          <w:u w:val="single"/>
        </w:rPr>
        <w:t>A</w:t>
      </w:r>
    </w:p>
    <w:p w:rsidR="00182431" w:rsidRPr="003A1717" w:rsidRDefault="00182431" w:rsidP="00182431">
      <w:pPr>
        <w:rPr>
          <w:rFonts w:ascii="Times New Roman" w:hAnsi="Times New Roman" w:cs="Times New Roman"/>
          <w:b/>
          <w:bCs/>
          <w:u w:val="single"/>
        </w:rPr>
      </w:pPr>
    </w:p>
    <w:p w:rsidR="00182431" w:rsidRDefault="00182431" w:rsidP="00182431">
      <w:pPr>
        <w:rPr>
          <w:rFonts w:ascii="Times New Roman" w:hAnsi="Times New Roman" w:cs="Times New Roman"/>
          <w:b/>
          <w:bCs/>
        </w:rPr>
      </w:pPr>
      <w:r w:rsidRPr="003A1717">
        <w:rPr>
          <w:rFonts w:ascii="Times New Roman" w:hAnsi="Times New Roman" w:cs="Times New Roman"/>
          <w:b/>
          <w:bCs/>
          <w:u w:val="single"/>
        </w:rPr>
        <w:t>Case Study:</w:t>
      </w:r>
      <w:r w:rsidRPr="003A1717">
        <w:rPr>
          <w:rFonts w:ascii="Times New Roman" w:hAnsi="Times New Roman" w:cs="Times New Roman"/>
          <w:b/>
          <w:bCs/>
        </w:rPr>
        <w:t xml:space="preserve"> (</w:t>
      </w:r>
      <w:proofErr w:type="gramStart"/>
      <w:r w:rsidRPr="003A1717">
        <w:rPr>
          <w:rFonts w:ascii="Times New Roman" w:hAnsi="Times New Roman" w:cs="Times New Roman"/>
          <w:b/>
          <w:bCs/>
        </w:rPr>
        <w:t>Compulsory)</w:t>
      </w:r>
      <w:r w:rsidR="00317FDD">
        <w:rPr>
          <w:rFonts w:ascii="Times New Roman" w:hAnsi="Times New Roman" w:cs="Times New Roman"/>
          <w:b/>
          <w:bCs/>
        </w:rPr>
        <w:t xml:space="preserve">  </w:t>
      </w:r>
      <w:r w:rsidRPr="003A1717">
        <w:rPr>
          <w:rFonts w:ascii="Times New Roman" w:hAnsi="Times New Roman" w:cs="Times New Roman"/>
          <w:b/>
          <w:bCs/>
        </w:rPr>
        <w:t xml:space="preserve"> </w:t>
      </w:r>
      <w:proofErr w:type="gramEnd"/>
      <w:r w:rsidRPr="003A1717">
        <w:rPr>
          <w:rFonts w:ascii="Times New Roman" w:hAnsi="Times New Roman" w:cs="Times New Roman"/>
          <w:b/>
          <w:bCs/>
        </w:rPr>
        <w:t xml:space="preserve">                                          </w:t>
      </w:r>
      <w:r w:rsidR="004509E2">
        <w:rPr>
          <w:rFonts w:ascii="Times New Roman" w:hAnsi="Times New Roman" w:cs="Times New Roman"/>
          <w:b/>
          <w:bCs/>
        </w:rPr>
        <w:t xml:space="preserve">                              </w:t>
      </w:r>
      <w:r w:rsidR="00E00D32">
        <w:rPr>
          <w:rFonts w:ascii="Times New Roman" w:hAnsi="Times New Roman" w:cs="Times New Roman"/>
          <w:b/>
          <w:bCs/>
        </w:rPr>
        <w:t xml:space="preserve">    </w:t>
      </w:r>
      <w:r w:rsidR="004509E2">
        <w:rPr>
          <w:rFonts w:ascii="Times New Roman" w:hAnsi="Times New Roman" w:cs="Times New Roman"/>
          <w:b/>
          <w:bCs/>
        </w:rPr>
        <w:t>20</w:t>
      </w:r>
      <w:r w:rsidRPr="003A1717">
        <w:rPr>
          <w:rFonts w:ascii="Times New Roman" w:hAnsi="Times New Roman" w:cs="Times New Roman"/>
          <w:b/>
          <w:bCs/>
        </w:rPr>
        <w:t xml:space="preserve"> Marks</w:t>
      </w:r>
    </w:p>
    <w:p w:rsidR="00370E78" w:rsidRDefault="00370E78" w:rsidP="00370E78">
      <w:pPr>
        <w:widowControl/>
        <w:suppressAutoHyphens w:val="0"/>
        <w:spacing w:after="160" w:line="259" w:lineRule="auto"/>
        <w:jc w:val="both"/>
        <w:rPr>
          <w:rFonts w:ascii="Times New Roman" w:eastAsiaTheme="minorHAnsi" w:hAnsi="Times New Roman" w:cs="Times New Roman"/>
          <w:kern w:val="0"/>
          <w:lang w:val="en-US" w:eastAsia="en-US" w:bidi="ar-SA"/>
        </w:rPr>
      </w:pPr>
      <w:r w:rsidRPr="003A1717">
        <w:rPr>
          <w:rFonts w:ascii="Times New Roman" w:eastAsiaTheme="minorHAnsi" w:hAnsi="Times New Roman" w:cs="Times New Roman"/>
          <w:kern w:val="0"/>
          <w:lang w:val="en-US" w:eastAsia="en-US" w:bidi="ar-SA"/>
        </w:rPr>
        <w:t>As a child's dietary supplem</w:t>
      </w:r>
      <w:r w:rsidR="00317FDD">
        <w:rPr>
          <w:rFonts w:ascii="Times New Roman" w:eastAsiaTheme="minorHAnsi" w:hAnsi="Times New Roman" w:cs="Times New Roman"/>
          <w:kern w:val="0"/>
          <w:lang w:val="en-US" w:eastAsia="en-US" w:bidi="ar-SA"/>
        </w:rPr>
        <w:t xml:space="preserve">ent, Dabur </w:t>
      </w:r>
      <w:proofErr w:type="spellStart"/>
      <w:r w:rsidRPr="003A1717">
        <w:rPr>
          <w:rFonts w:ascii="Times New Roman" w:eastAsiaTheme="minorHAnsi" w:hAnsi="Times New Roman" w:cs="Times New Roman"/>
          <w:kern w:val="0"/>
          <w:lang w:val="en-US" w:eastAsia="en-US" w:bidi="ar-SA"/>
        </w:rPr>
        <w:t>Chayawanprash’s</w:t>
      </w:r>
      <w:proofErr w:type="spellEnd"/>
      <w:r w:rsidR="00FC5B86">
        <w:rPr>
          <w:rFonts w:ascii="Times New Roman" w:eastAsiaTheme="minorHAnsi" w:hAnsi="Times New Roman" w:cs="Times New Roman"/>
          <w:kern w:val="0"/>
          <w:lang w:val="en-US" w:eastAsia="en-US" w:bidi="ar-SA"/>
        </w:rPr>
        <w:t xml:space="preserve"> </w:t>
      </w:r>
      <w:r w:rsidRPr="003A1717">
        <w:rPr>
          <w:rFonts w:ascii="Times New Roman" w:eastAsiaTheme="minorHAnsi" w:hAnsi="Times New Roman" w:cs="Times New Roman"/>
          <w:kern w:val="0"/>
          <w:lang w:val="en-US" w:eastAsia="en-US" w:bidi="ar-SA"/>
        </w:rPr>
        <w:t xml:space="preserve">(DCP) challenges seemed insurmountable, namely, being </w:t>
      </w:r>
      <w:proofErr w:type="gramStart"/>
      <w:r w:rsidRPr="003A1717">
        <w:rPr>
          <w:rFonts w:ascii="Times New Roman" w:eastAsiaTheme="minorHAnsi" w:hAnsi="Times New Roman" w:cs="Times New Roman"/>
          <w:kern w:val="0"/>
          <w:lang w:val="en-US" w:eastAsia="en-US" w:bidi="ar-SA"/>
        </w:rPr>
        <w:t>considered  being</w:t>
      </w:r>
      <w:proofErr w:type="gramEnd"/>
      <w:r w:rsidRPr="003A1717">
        <w:rPr>
          <w:rFonts w:ascii="Times New Roman" w:eastAsiaTheme="minorHAnsi" w:hAnsi="Times New Roman" w:cs="Times New Roman"/>
          <w:kern w:val="0"/>
          <w:lang w:val="en-US" w:eastAsia="en-US" w:bidi="ar-SA"/>
        </w:rPr>
        <w:t xml:space="preserve"> an 'old brand', unclear benefits and strong taste barriers. Everybody thinks they should have it but somehow it never becomes a habit. While all the powdered milk energy drinks were talking about giving the child physical stamina, mental alertness and even faster growth, none of them were promising anything to keep the child protected from illness – the biggest wo</w:t>
      </w:r>
      <w:r w:rsidR="00317FDD">
        <w:rPr>
          <w:rFonts w:ascii="Times New Roman" w:eastAsiaTheme="minorHAnsi" w:hAnsi="Times New Roman" w:cs="Times New Roman"/>
          <w:kern w:val="0"/>
          <w:lang w:val="en-US" w:eastAsia="en-US" w:bidi="ar-SA"/>
        </w:rPr>
        <w:t xml:space="preserve">rry of an Indian mother! Dabur </w:t>
      </w:r>
      <w:proofErr w:type="spellStart"/>
      <w:r w:rsidRPr="003A1717">
        <w:rPr>
          <w:rFonts w:ascii="Times New Roman" w:eastAsiaTheme="minorHAnsi" w:hAnsi="Times New Roman" w:cs="Times New Roman"/>
          <w:kern w:val="0"/>
          <w:lang w:val="en-US" w:eastAsia="en-US" w:bidi="ar-SA"/>
        </w:rPr>
        <w:t>Chayawanprash</w:t>
      </w:r>
      <w:proofErr w:type="spellEnd"/>
      <w:r w:rsidRPr="003A1717">
        <w:rPr>
          <w:rFonts w:ascii="Times New Roman" w:eastAsiaTheme="minorHAnsi" w:hAnsi="Times New Roman" w:cs="Times New Roman"/>
          <w:kern w:val="0"/>
          <w:lang w:val="en-US" w:eastAsia="en-US" w:bidi="ar-SA"/>
        </w:rPr>
        <w:t xml:space="preserve">, with its promise of 3X immunity, was the perfect arsenal in the worried Indian mother's </w:t>
      </w:r>
      <w:proofErr w:type="spellStart"/>
      <w:r w:rsidRPr="003A1717">
        <w:rPr>
          <w:rFonts w:ascii="Times New Roman" w:eastAsiaTheme="minorHAnsi" w:hAnsi="Times New Roman" w:cs="Times New Roman"/>
          <w:kern w:val="0"/>
          <w:lang w:val="en-US" w:eastAsia="en-US" w:bidi="ar-SA"/>
        </w:rPr>
        <w:t>armoury</w:t>
      </w:r>
      <w:proofErr w:type="spellEnd"/>
      <w:r w:rsidRPr="003A1717">
        <w:rPr>
          <w:rFonts w:ascii="Times New Roman" w:eastAsiaTheme="minorHAnsi" w:hAnsi="Times New Roman" w:cs="Times New Roman"/>
          <w:kern w:val="0"/>
          <w:lang w:val="en-US" w:eastAsia="en-US" w:bidi="ar-SA"/>
        </w:rPr>
        <w:t xml:space="preserve"> to protect her child from falling ill in winters. Two films – one highlighting the different </w:t>
      </w:r>
      <w:proofErr w:type="spellStart"/>
      <w:r w:rsidRPr="003A1717">
        <w:rPr>
          <w:rFonts w:ascii="Times New Roman" w:eastAsiaTheme="minorHAnsi" w:hAnsi="Times New Roman" w:cs="Times New Roman"/>
          <w:kern w:val="0"/>
          <w:lang w:val="en-US" w:eastAsia="en-US" w:bidi="ar-SA"/>
        </w:rPr>
        <w:t>flavours</w:t>
      </w:r>
      <w:proofErr w:type="spellEnd"/>
      <w:r w:rsidRPr="003A1717">
        <w:rPr>
          <w:rFonts w:ascii="Times New Roman" w:eastAsiaTheme="minorHAnsi" w:hAnsi="Times New Roman" w:cs="Times New Roman"/>
          <w:kern w:val="0"/>
          <w:lang w:val="en-US" w:eastAsia="en-US" w:bidi="ar-SA"/>
        </w:rPr>
        <w:t xml:space="preserve"> of DCP (Mango &amp; mixed fruit) and the other, making its benefits much bigger than the perceived bad taste – worked in tandem to generate trials and change the peoples’ idea of the </w:t>
      </w:r>
      <w:r w:rsidR="00317FDD">
        <w:rPr>
          <w:rFonts w:ascii="Times New Roman" w:eastAsiaTheme="minorHAnsi" w:hAnsi="Times New Roman" w:cs="Times New Roman"/>
          <w:kern w:val="0"/>
          <w:lang w:val="en-US" w:eastAsia="en-US" w:bidi="ar-SA"/>
        </w:rPr>
        <w:t xml:space="preserve">brand. The brand tried to make consumption of DCP a </w:t>
      </w:r>
      <w:r w:rsidRPr="003A1717">
        <w:rPr>
          <w:rFonts w:ascii="Times New Roman" w:eastAsiaTheme="minorHAnsi" w:hAnsi="Times New Roman" w:cs="Times New Roman"/>
          <w:kern w:val="0"/>
          <w:lang w:val="en-US" w:eastAsia="en-US" w:bidi="ar-SA"/>
        </w:rPr>
        <w:t>winter habit.</w:t>
      </w:r>
    </w:p>
    <w:p w:rsidR="00370E78" w:rsidRPr="003A1717" w:rsidRDefault="00370E78" w:rsidP="00370E78">
      <w:pPr>
        <w:rPr>
          <w:rFonts w:ascii="Times New Roman" w:hAnsi="Times New Roman" w:cs="Times New Roman"/>
        </w:rPr>
      </w:pPr>
      <w:r w:rsidRPr="003A1717">
        <w:rPr>
          <w:rFonts w:ascii="Times New Roman" w:hAnsi="Times New Roman" w:cs="Times New Roman"/>
        </w:rPr>
        <w:t xml:space="preserve">Of late Dabur has become contemporary. </w:t>
      </w:r>
      <w:proofErr w:type="spellStart"/>
      <w:r w:rsidRPr="003A1717">
        <w:rPr>
          <w:rFonts w:ascii="Times New Roman" w:hAnsi="Times New Roman" w:cs="Times New Roman"/>
        </w:rPr>
        <w:t>Chyawanprash</w:t>
      </w:r>
      <w:proofErr w:type="spellEnd"/>
      <w:r w:rsidRPr="003A1717">
        <w:rPr>
          <w:rFonts w:ascii="Times New Roman" w:hAnsi="Times New Roman" w:cs="Times New Roman"/>
        </w:rPr>
        <w:t xml:space="preserve"> is being considered in different formats that can appeal to young consumers: a candy bar, tablets or biscuits. </w:t>
      </w:r>
      <w:proofErr w:type="spellStart"/>
      <w:r w:rsidRPr="003A1717">
        <w:rPr>
          <w:rFonts w:ascii="Times New Roman" w:hAnsi="Times New Roman" w:cs="Times New Roman"/>
        </w:rPr>
        <w:t>Airfreshner</w:t>
      </w:r>
      <w:proofErr w:type="spellEnd"/>
      <w:r w:rsidRPr="003A1717">
        <w:rPr>
          <w:rFonts w:ascii="Times New Roman" w:hAnsi="Times New Roman" w:cs="Times New Roman"/>
        </w:rPr>
        <w:t xml:space="preserve"> is being reengineered as an </w:t>
      </w:r>
      <w:proofErr w:type="spellStart"/>
      <w:r w:rsidRPr="003A1717">
        <w:rPr>
          <w:rFonts w:ascii="Times New Roman" w:hAnsi="Times New Roman" w:cs="Times New Roman"/>
        </w:rPr>
        <w:t>Aircare</w:t>
      </w:r>
      <w:proofErr w:type="spellEnd"/>
      <w:r w:rsidRPr="003A1717">
        <w:rPr>
          <w:rFonts w:ascii="Times New Roman" w:hAnsi="Times New Roman" w:cs="Times New Roman"/>
        </w:rPr>
        <w:t xml:space="preserve"> brand that spreads health through germ killing and </w:t>
      </w:r>
      <w:proofErr w:type="spellStart"/>
      <w:r w:rsidRPr="003A1717">
        <w:rPr>
          <w:rFonts w:ascii="Times New Roman" w:hAnsi="Times New Roman" w:cs="Times New Roman"/>
        </w:rPr>
        <w:t>Vatika's</w:t>
      </w:r>
      <w:proofErr w:type="spellEnd"/>
      <w:r w:rsidRPr="003A1717">
        <w:rPr>
          <w:rFonts w:ascii="Times New Roman" w:hAnsi="Times New Roman" w:cs="Times New Roman"/>
        </w:rPr>
        <w:t xml:space="preserve"> Brave and Beautiful campaign is about a woman coming out stronger after losing all her hair to cancer. It's CMO, Mr. </w:t>
      </w:r>
      <w:proofErr w:type="spellStart"/>
      <w:r w:rsidRPr="003A1717">
        <w:rPr>
          <w:rFonts w:ascii="Times New Roman" w:hAnsi="Times New Roman" w:cs="Times New Roman"/>
        </w:rPr>
        <w:t>Chutani</w:t>
      </w:r>
      <w:proofErr w:type="spellEnd"/>
      <w:r w:rsidRPr="003A1717">
        <w:rPr>
          <w:rFonts w:ascii="Times New Roman" w:hAnsi="Times New Roman" w:cs="Times New Roman"/>
        </w:rPr>
        <w:t xml:space="preserve"> says “While we are a </w:t>
      </w:r>
      <w:proofErr w:type="gramStart"/>
      <w:r w:rsidRPr="003A1717">
        <w:rPr>
          <w:rFonts w:ascii="Times New Roman" w:hAnsi="Times New Roman" w:cs="Times New Roman"/>
        </w:rPr>
        <w:t>130 y</w:t>
      </w:r>
      <w:r w:rsidR="00317FDD">
        <w:rPr>
          <w:rFonts w:ascii="Times New Roman" w:hAnsi="Times New Roman" w:cs="Times New Roman"/>
        </w:rPr>
        <w:t>ea</w:t>
      </w:r>
      <w:r w:rsidRPr="003A1717">
        <w:rPr>
          <w:rFonts w:ascii="Times New Roman" w:hAnsi="Times New Roman" w:cs="Times New Roman"/>
        </w:rPr>
        <w:t>r old</w:t>
      </w:r>
      <w:proofErr w:type="gramEnd"/>
      <w:r w:rsidRPr="003A1717">
        <w:rPr>
          <w:rFonts w:ascii="Times New Roman" w:hAnsi="Times New Roman" w:cs="Times New Roman"/>
        </w:rPr>
        <w:t xml:space="preserve"> organisation, we have to be equally relevant for the next 130 yrs. We realised that our advertising language </w:t>
      </w:r>
      <w:proofErr w:type="gramStart"/>
      <w:r w:rsidRPr="003A1717">
        <w:rPr>
          <w:rFonts w:ascii="Times New Roman" w:hAnsi="Times New Roman" w:cs="Times New Roman"/>
        </w:rPr>
        <w:t>has to</w:t>
      </w:r>
      <w:proofErr w:type="gramEnd"/>
      <w:r w:rsidRPr="003A1717">
        <w:rPr>
          <w:rFonts w:ascii="Times New Roman" w:hAnsi="Times New Roman" w:cs="Times New Roman"/>
        </w:rPr>
        <w:t xml:space="preserve"> change and overall communication has to change. We have to reinvent ourselves”.</w:t>
      </w:r>
    </w:p>
    <w:p w:rsidR="00370E78" w:rsidRPr="003A1717" w:rsidRDefault="00370E78" w:rsidP="00370E78">
      <w:pPr>
        <w:widowControl/>
        <w:suppressAutoHyphens w:val="0"/>
        <w:spacing w:after="160" w:line="259" w:lineRule="auto"/>
        <w:jc w:val="both"/>
        <w:rPr>
          <w:rFonts w:ascii="Times New Roman" w:eastAsiaTheme="minorHAnsi" w:hAnsi="Times New Roman" w:cs="Times New Roman"/>
          <w:kern w:val="0"/>
          <w:lang w:val="en-US" w:eastAsia="en-US" w:bidi="ar-SA"/>
        </w:rPr>
      </w:pPr>
      <w:r>
        <w:rPr>
          <w:rFonts w:ascii="Times New Roman" w:eastAsiaTheme="minorHAnsi" w:hAnsi="Times New Roman" w:cs="Times New Roman"/>
          <w:kern w:val="0"/>
          <w:lang w:val="en-US" w:eastAsia="en-US" w:bidi="ar-SA"/>
        </w:rPr>
        <w:t>1.</w:t>
      </w:r>
      <w:r>
        <w:rPr>
          <w:rFonts w:ascii="Times New Roman" w:eastAsiaTheme="minorHAnsi" w:hAnsi="Times New Roman" w:cs="Times New Roman"/>
          <w:kern w:val="0"/>
          <w:lang w:val="en-US" w:eastAsia="en-US" w:bidi="ar-SA"/>
        </w:rPr>
        <w:t xml:space="preserve">Discuss the defensive marketing strategies adopted by the brand as a </w:t>
      </w:r>
      <w:r w:rsidR="00947F67">
        <w:rPr>
          <w:rFonts w:ascii="Times New Roman" w:eastAsiaTheme="minorHAnsi" w:hAnsi="Times New Roman" w:cs="Times New Roman"/>
          <w:kern w:val="0"/>
          <w:lang w:val="en-US" w:eastAsia="en-US" w:bidi="ar-SA"/>
        </w:rPr>
        <w:t xml:space="preserve">market leader in </w:t>
      </w:r>
      <w:proofErr w:type="spellStart"/>
      <w:r w:rsidR="00947F67">
        <w:rPr>
          <w:rFonts w:ascii="Times New Roman" w:eastAsiaTheme="minorHAnsi" w:hAnsi="Times New Roman" w:cs="Times New Roman"/>
          <w:kern w:val="0"/>
          <w:lang w:val="en-US" w:eastAsia="en-US" w:bidi="ar-SA"/>
        </w:rPr>
        <w:t>C</w:t>
      </w:r>
      <w:r>
        <w:rPr>
          <w:rFonts w:ascii="Times New Roman" w:eastAsiaTheme="minorHAnsi" w:hAnsi="Times New Roman" w:cs="Times New Roman"/>
          <w:kern w:val="0"/>
          <w:lang w:val="en-US" w:eastAsia="en-US" w:bidi="ar-SA"/>
        </w:rPr>
        <w:t>hyawanprash</w:t>
      </w:r>
      <w:proofErr w:type="spellEnd"/>
      <w:r>
        <w:rPr>
          <w:rFonts w:ascii="Times New Roman" w:eastAsiaTheme="minorHAnsi" w:hAnsi="Times New Roman" w:cs="Times New Roman"/>
          <w:kern w:val="0"/>
          <w:lang w:val="en-US" w:eastAsia="en-US" w:bidi="ar-SA"/>
        </w:rPr>
        <w:t>.</w:t>
      </w:r>
      <w:r w:rsidR="00FB1E1E">
        <w:rPr>
          <w:rFonts w:ascii="Times New Roman" w:eastAsiaTheme="minorHAnsi" w:hAnsi="Times New Roman" w:cs="Times New Roman"/>
          <w:kern w:val="0"/>
          <w:lang w:val="en-US" w:eastAsia="en-US" w:bidi="ar-SA"/>
        </w:rPr>
        <w:t xml:space="preserve">                                                                                                      </w:t>
      </w:r>
      <w:bookmarkStart w:id="1" w:name="_Hlk486496938"/>
      <w:r w:rsidR="00FB1E1E">
        <w:rPr>
          <w:rFonts w:ascii="Times New Roman" w:eastAsiaTheme="minorHAnsi" w:hAnsi="Times New Roman" w:cs="Times New Roman"/>
          <w:kern w:val="0"/>
          <w:lang w:val="en-US" w:eastAsia="en-US" w:bidi="ar-SA"/>
        </w:rPr>
        <w:t>(7marks)</w:t>
      </w:r>
      <w:bookmarkEnd w:id="1"/>
    </w:p>
    <w:p w:rsidR="00FB1E1E" w:rsidRDefault="00370E78" w:rsidP="00370E78">
      <w:pPr>
        <w:widowControl/>
        <w:suppressAutoHyphens w:val="0"/>
        <w:spacing w:after="160" w:line="259" w:lineRule="auto"/>
        <w:jc w:val="both"/>
        <w:rPr>
          <w:rFonts w:ascii="Times New Roman" w:hAnsi="Times New Roman" w:cs="Times New Roman"/>
        </w:rPr>
      </w:pPr>
      <w:r>
        <w:rPr>
          <w:rFonts w:ascii="Times New Roman" w:hAnsi="Times New Roman" w:cs="Times New Roman"/>
        </w:rPr>
        <w:t xml:space="preserve">2. </w:t>
      </w:r>
      <w:r w:rsidRPr="003A1717">
        <w:rPr>
          <w:rFonts w:ascii="Times New Roman" w:hAnsi="Times New Roman" w:cs="Times New Roman"/>
        </w:rPr>
        <w:t xml:space="preserve">Mention how the </w:t>
      </w:r>
      <w:proofErr w:type="spellStart"/>
      <w:r w:rsidRPr="003A1717">
        <w:rPr>
          <w:rFonts w:ascii="Times New Roman" w:hAnsi="Times New Roman" w:cs="Times New Roman"/>
        </w:rPr>
        <w:t>PoP</w:t>
      </w:r>
      <w:r w:rsidR="001E5A24">
        <w:rPr>
          <w:rFonts w:ascii="Times New Roman" w:hAnsi="Times New Roman" w:cs="Times New Roman"/>
        </w:rPr>
        <w:t>’</w:t>
      </w:r>
      <w:r w:rsidRPr="003A1717">
        <w:rPr>
          <w:rFonts w:ascii="Times New Roman" w:hAnsi="Times New Roman" w:cs="Times New Roman"/>
        </w:rPr>
        <w:t>s</w:t>
      </w:r>
      <w:proofErr w:type="spellEnd"/>
      <w:r w:rsidRPr="003A1717">
        <w:rPr>
          <w:rFonts w:ascii="Times New Roman" w:hAnsi="Times New Roman" w:cs="Times New Roman"/>
        </w:rPr>
        <w:t xml:space="preserve"> or </w:t>
      </w:r>
      <w:proofErr w:type="spellStart"/>
      <w:proofErr w:type="gramStart"/>
      <w:r w:rsidRPr="003A1717">
        <w:rPr>
          <w:rFonts w:ascii="Times New Roman" w:hAnsi="Times New Roman" w:cs="Times New Roman"/>
        </w:rPr>
        <w:t>PoD</w:t>
      </w:r>
      <w:r w:rsidR="001E5A24">
        <w:rPr>
          <w:rFonts w:ascii="Times New Roman" w:hAnsi="Times New Roman" w:cs="Times New Roman"/>
        </w:rPr>
        <w:t>’</w:t>
      </w:r>
      <w:r w:rsidRPr="003A1717">
        <w:rPr>
          <w:rFonts w:ascii="Times New Roman" w:hAnsi="Times New Roman" w:cs="Times New Roman"/>
        </w:rPr>
        <w:t>s</w:t>
      </w:r>
      <w:proofErr w:type="spellEnd"/>
      <w:r w:rsidRPr="003A1717">
        <w:rPr>
          <w:rFonts w:ascii="Times New Roman" w:hAnsi="Times New Roman" w:cs="Times New Roman"/>
        </w:rPr>
        <w:t xml:space="preserve">  have</w:t>
      </w:r>
      <w:proofErr w:type="gramEnd"/>
      <w:r w:rsidRPr="003A1717">
        <w:rPr>
          <w:rFonts w:ascii="Times New Roman" w:hAnsi="Times New Roman" w:cs="Times New Roman"/>
        </w:rPr>
        <w:t xml:space="preserve"> been used as a positioning strategy for the brand ?</w:t>
      </w:r>
      <w:r w:rsidR="00FB1E1E" w:rsidRPr="00FB1E1E">
        <w:rPr>
          <w:rFonts w:ascii="Times New Roman" w:eastAsiaTheme="minorHAnsi" w:hAnsi="Times New Roman" w:cs="Times New Roman"/>
          <w:kern w:val="0"/>
          <w:lang w:val="en-US" w:eastAsia="en-US" w:bidi="ar-SA"/>
        </w:rPr>
        <w:t xml:space="preserve"> </w:t>
      </w:r>
      <w:r w:rsidR="00985B4D">
        <w:rPr>
          <w:rFonts w:ascii="Times New Roman" w:eastAsiaTheme="minorHAnsi" w:hAnsi="Times New Roman" w:cs="Times New Roman"/>
          <w:kern w:val="0"/>
          <w:lang w:val="en-US" w:eastAsia="en-US" w:bidi="ar-SA"/>
        </w:rPr>
        <w:t xml:space="preserve">                  </w:t>
      </w:r>
      <w:r w:rsidR="00FB1E1E">
        <w:rPr>
          <w:rFonts w:ascii="Times New Roman" w:eastAsiaTheme="minorHAnsi" w:hAnsi="Times New Roman" w:cs="Times New Roman"/>
          <w:kern w:val="0"/>
          <w:lang w:val="en-US" w:eastAsia="en-US" w:bidi="ar-SA"/>
        </w:rPr>
        <w:t>(</w:t>
      </w:r>
      <w:r w:rsidR="00947F67">
        <w:rPr>
          <w:rFonts w:ascii="Times New Roman" w:eastAsiaTheme="minorHAnsi" w:hAnsi="Times New Roman" w:cs="Times New Roman"/>
          <w:kern w:val="0"/>
          <w:lang w:val="en-US" w:eastAsia="en-US" w:bidi="ar-SA"/>
        </w:rPr>
        <w:t>6</w:t>
      </w:r>
      <w:r w:rsidR="00FB1E1E">
        <w:rPr>
          <w:rFonts w:ascii="Times New Roman" w:eastAsiaTheme="minorHAnsi" w:hAnsi="Times New Roman" w:cs="Times New Roman"/>
          <w:kern w:val="0"/>
          <w:lang w:val="en-US" w:eastAsia="en-US" w:bidi="ar-SA"/>
        </w:rPr>
        <w:t>marks)</w:t>
      </w:r>
      <w:r w:rsidR="00FB1E1E">
        <w:rPr>
          <w:rFonts w:ascii="Times New Roman" w:hAnsi="Times New Roman" w:cs="Times New Roman"/>
        </w:rPr>
        <w:t xml:space="preserve">                                                                                                                        </w:t>
      </w:r>
    </w:p>
    <w:p w:rsidR="00370E78" w:rsidRDefault="00370E78" w:rsidP="00370E78">
      <w:pPr>
        <w:rPr>
          <w:rFonts w:ascii="Times New Roman" w:hAnsi="Times New Roman" w:cs="Times New Roman"/>
        </w:rPr>
      </w:pPr>
      <w:r>
        <w:rPr>
          <w:rFonts w:ascii="Times New Roman" w:hAnsi="Times New Roman" w:cs="Times New Roman"/>
        </w:rPr>
        <w:t xml:space="preserve">3. </w:t>
      </w:r>
      <w:r w:rsidRPr="003A1717">
        <w:rPr>
          <w:rFonts w:ascii="Times New Roman" w:hAnsi="Times New Roman" w:cs="Times New Roman"/>
        </w:rPr>
        <w:t>By applying Ansoff matrix discuss how Dabur is growing by walking the contemporary path?</w:t>
      </w:r>
    </w:p>
    <w:p w:rsidR="00FB1E1E" w:rsidRPr="003A1717" w:rsidRDefault="00FB1E1E" w:rsidP="00370E78">
      <w:pPr>
        <w:rPr>
          <w:rFonts w:ascii="Times New Roman" w:hAnsi="Times New Roman" w:cs="Times New Roman"/>
        </w:rPr>
      </w:pPr>
    </w:p>
    <w:p w:rsidR="008B272D" w:rsidRDefault="00FB1E1E" w:rsidP="00182431">
      <w:pPr>
        <w:rPr>
          <w:rFonts w:ascii="Times New Roman" w:hAnsi="Times New Roman" w:cs="Times New Roman"/>
          <w:b/>
          <w:bCs/>
        </w:rPr>
      </w:pPr>
      <w:r>
        <w:rPr>
          <w:rFonts w:ascii="Times New Roman" w:eastAsiaTheme="minorHAnsi" w:hAnsi="Times New Roman" w:cs="Times New Roman"/>
          <w:kern w:val="0"/>
          <w:lang w:val="en-US" w:eastAsia="en-US" w:bidi="ar-SA"/>
        </w:rPr>
        <w:t xml:space="preserve">                                                                                                         </w:t>
      </w:r>
      <w:r w:rsidR="00176191">
        <w:rPr>
          <w:rFonts w:ascii="Times New Roman" w:eastAsiaTheme="minorHAnsi" w:hAnsi="Times New Roman" w:cs="Times New Roman"/>
          <w:kern w:val="0"/>
          <w:lang w:val="en-US" w:eastAsia="en-US" w:bidi="ar-SA"/>
        </w:rPr>
        <w:t xml:space="preserve">                               </w:t>
      </w:r>
      <w:r>
        <w:rPr>
          <w:rFonts w:ascii="Times New Roman" w:eastAsiaTheme="minorHAnsi" w:hAnsi="Times New Roman" w:cs="Times New Roman"/>
          <w:kern w:val="0"/>
          <w:lang w:val="en-US" w:eastAsia="en-US" w:bidi="ar-SA"/>
        </w:rPr>
        <w:t xml:space="preserve">  </w:t>
      </w:r>
      <w:r>
        <w:rPr>
          <w:rFonts w:ascii="Times New Roman" w:eastAsiaTheme="minorHAnsi" w:hAnsi="Times New Roman" w:cs="Times New Roman"/>
          <w:kern w:val="0"/>
          <w:lang w:val="en-US" w:eastAsia="en-US" w:bidi="ar-SA"/>
        </w:rPr>
        <w:t>(7marks)</w:t>
      </w:r>
    </w:p>
    <w:p w:rsidR="008B272D" w:rsidRDefault="008B272D" w:rsidP="00182431">
      <w:pPr>
        <w:rPr>
          <w:rFonts w:ascii="Times New Roman" w:hAnsi="Times New Roman" w:cs="Times New Roman"/>
          <w:b/>
          <w:bCs/>
        </w:rPr>
      </w:pPr>
    </w:p>
    <w:p w:rsidR="008B272D" w:rsidRDefault="008B272D" w:rsidP="00182431">
      <w:pPr>
        <w:rPr>
          <w:rFonts w:ascii="Times New Roman" w:hAnsi="Times New Roman" w:cs="Times New Roman"/>
          <w:b/>
          <w:bCs/>
        </w:rPr>
      </w:pPr>
    </w:p>
    <w:p w:rsidR="00537686" w:rsidRDefault="008B272D" w:rsidP="00182431">
      <w:pPr>
        <w:rPr>
          <w:rFonts w:ascii="Times New Roman" w:hAnsi="Times New Roman" w:cs="Times New Roman"/>
          <w:bCs/>
        </w:rPr>
      </w:pPr>
      <w:r w:rsidRPr="003A1717">
        <w:rPr>
          <w:rFonts w:ascii="Times New Roman" w:hAnsi="Times New Roman" w:cs="Times New Roman"/>
          <w:b/>
          <w:bCs/>
          <w:u w:val="single"/>
        </w:rPr>
        <w:t>PART</w:t>
      </w:r>
      <w:r>
        <w:rPr>
          <w:rFonts w:ascii="Times New Roman" w:hAnsi="Times New Roman" w:cs="Times New Roman"/>
          <w:b/>
          <w:bCs/>
          <w:u w:val="single"/>
        </w:rPr>
        <w:t xml:space="preserve"> B</w:t>
      </w:r>
      <w:r w:rsidR="00FB22BC">
        <w:rPr>
          <w:rFonts w:ascii="Times New Roman" w:hAnsi="Times New Roman" w:cs="Times New Roman"/>
          <w:b/>
          <w:bCs/>
          <w:u w:val="single"/>
        </w:rPr>
        <w:t xml:space="preserve"> </w:t>
      </w:r>
      <w:r w:rsidR="00FB22BC" w:rsidRPr="00FB22BC">
        <w:rPr>
          <w:rFonts w:ascii="Times New Roman" w:hAnsi="Times New Roman" w:cs="Times New Roman"/>
          <w:bCs/>
        </w:rPr>
        <w:t xml:space="preserve">      </w:t>
      </w:r>
    </w:p>
    <w:p w:rsidR="00537686" w:rsidRDefault="00537686" w:rsidP="00182431">
      <w:pPr>
        <w:rPr>
          <w:rFonts w:ascii="Times New Roman" w:hAnsi="Times New Roman" w:cs="Times New Roman"/>
          <w:bCs/>
        </w:rPr>
      </w:pPr>
    </w:p>
    <w:p w:rsidR="008B272D" w:rsidRPr="00546720" w:rsidRDefault="00FB22BC" w:rsidP="00182431">
      <w:pPr>
        <w:rPr>
          <w:rFonts w:ascii="Times New Roman" w:hAnsi="Times New Roman" w:cs="Times New Roman"/>
          <w:b/>
          <w:bCs/>
          <w:u w:val="single"/>
        </w:rPr>
      </w:pPr>
      <w:r w:rsidRPr="00546720">
        <w:rPr>
          <w:rFonts w:ascii="Times New Roman" w:hAnsi="Times New Roman" w:cs="Times New Roman"/>
          <w:b/>
          <w:bCs/>
        </w:rPr>
        <w:t>Answer any two</w:t>
      </w:r>
      <w:r w:rsidR="004509E2" w:rsidRPr="00546720">
        <w:rPr>
          <w:rFonts w:ascii="Times New Roman" w:hAnsi="Times New Roman" w:cs="Times New Roman"/>
          <w:b/>
          <w:bCs/>
        </w:rPr>
        <w:t xml:space="preserve">                                                                   </w:t>
      </w:r>
      <w:r w:rsidR="00537686" w:rsidRPr="00546720">
        <w:rPr>
          <w:rFonts w:ascii="Times New Roman" w:hAnsi="Times New Roman" w:cs="Times New Roman"/>
          <w:b/>
          <w:bCs/>
        </w:rPr>
        <w:t xml:space="preserve">            </w:t>
      </w:r>
      <w:proofErr w:type="gramStart"/>
      <w:r w:rsidR="00537686" w:rsidRPr="00546720">
        <w:rPr>
          <w:rFonts w:ascii="Times New Roman" w:hAnsi="Times New Roman" w:cs="Times New Roman"/>
          <w:b/>
          <w:bCs/>
        </w:rPr>
        <w:t xml:space="preserve">  </w:t>
      </w:r>
      <w:r w:rsidR="004509E2" w:rsidRPr="00546720">
        <w:rPr>
          <w:rFonts w:ascii="Times New Roman" w:hAnsi="Times New Roman" w:cs="Times New Roman"/>
          <w:b/>
          <w:bCs/>
        </w:rPr>
        <w:t xml:space="preserve"> (</w:t>
      </w:r>
      <w:proofErr w:type="gramEnd"/>
      <w:r w:rsidR="00924E61" w:rsidRPr="00546720">
        <w:rPr>
          <w:rFonts w:ascii="Times New Roman" w:hAnsi="Times New Roman" w:cs="Times New Roman"/>
          <w:b/>
          <w:bCs/>
        </w:rPr>
        <w:t>10</w:t>
      </w:r>
      <w:r w:rsidR="004509E2" w:rsidRPr="00546720">
        <w:rPr>
          <w:rFonts w:ascii="Times New Roman" w:hAnsi="Times New Roman" w:cs="Times New Roman"/>
          <w:b/>
          <w:bCs/>
        </w:rPr>
        <w:t>x2=20</w:t>
      </w:r>
      <w:r w:rsidRPr="00546720">
        <w:rPr>
          <w:rFonts w:ascii="Times New Roman" w:hAnsi="Times New Roman" w:cs="Times New Roman"/>
          <w:b/>
          <w:bCs/>
        </w:rPr>
        <w:t xml:space="preserve"> marks)</w:t>
      </w:r>
    </w:p>
    <w:p w:rsidR="004700F1" w:rsidRPr="003A1717" w:rsidRDefault="00FB1E1E" w:rsidP="00646229">
      <w:pPr>
        <w:rPr>
          <w:rFonts w:ascii="Times New Roman" w:hAnsi="Times New Roman" w:cs="Times New Roman"/>
        </w:rPr>
      </w:pPr>
      <w:r>
        <w:rPr>
          <w:rFonts w:ascii="Times New Roman" w:hAnsi="Times New Roman" w:cs="Times New Roman"/>
        </w:rPr>
        <w:t>1</w:t>
      </w:r>
      <w:r w:rsidR="008D05F9" w:rsidRPr="003A1717">
        <w:rPr>
          <w:rFonts w:ascii="Times New Roman" w:eastAsia="Times New Roman" w:hAnsi="Times New Roman" w:cs="Times New Roman"/>
          <w:lang w:eastAsia="en-IN"/>
        </w:rPr>
        <w:t xml:space="preserve">. </w:t>
      </w:r>
      <w:r w:rsidR="003F0162" w:rsidRPr="003A1717">
        <w:rPr>
          <w:rFonts w:ascii="Times New Roman" w:eastAsia="Times New Roman" w:hAnsi="Times New Roman" w:cs="Times New Roman"/>
          <w:lang w:eastAsia="en-IN"/>
        </w:rPr>
        <w:t xml:space="preserve">In 2008, </w:t>
      </w:r>
      <w:proofErr w:type="spellStart"/>
      <w:r w:rsidR="003F0162" w:rsidRPr="003A1717">
        <w:rPr>
          <w:rFonts w:ascii="Times New Roman" w:eastAsia="Times New Roman" w:hAnsi="Times New Roman" w:cs="Times New Roman"/>
          <w:lang w:eastAsia="en-IN"/>
        </w:rPr>
        <w:t>Fritolay</w:t>
      </w:r>
      <w:proofErr w:type="spellEnd"/>
      <w:r w:rsidR="003F0162" w:rsidRPr="003A1717">
        <w:rPr>
          <w:rFonts w:ascii="Times New Roman" w:eastAsia="Times New Roman" w:hAnsi="Times New Roman" w:cs="Times New Roman"/>
          <w:lang w:eastAsia="en-IN"/>
        </w:rPr>
        <w:t xml:space="preserve"> India, the snack foods division of PepsiCo, </w:t>
      </w:r>
      <w:proofErr w:type="gramStart"/>
      <w:r w:rsidR="003F0162" w:rsidRPr="003A1717">
        <w:rPr>
          <w:rFonts w:ascii="Times New Roman" w:eastAsia="Times New Roman" w:hAnsi="Times New Roman" w:cs="Times New Roman"/>
          <w:lang w:eastAsia="en-IN"/>
        </w:rPr>
        <w:t>entered into a</w:t>
      </w:r>
      <w:proofErr w:type="gramEnd"/>
      <w:r w:rsidR="003F0162" w:rsidRPr="003A1717">
        <w:rPr>
          <w:rFonts w:ascii="Times New Roman" w:eastAsia="Times New Roman" w:hAnsi="Times New Roman" w:cs="Times New Roman"/>
          <w:lang w:eastAsia="en-IN"/>
        </w:rPr>
        <w:t xml:space="preserve"> deal with the Indian Medical Association (IMA) whereby the IMA would endorse the two brands Tropicana and Quaker Oats. Analysts felt that PepsiCo had entered into the deal with the objective of warding off stiff competition from competing brands, gaining a foothold in the growing health and wellness market in India, and silencing critics who charged it with promoted unhealthy products such as sugary drinks and salt-laden snacks. However, the company's decision to use </w:t>
      </w:r>
      <w:r w:rsidR="003F0162" w:rsidRPr="003A1717">
        <w:rPr>
          <w:rFonts w:ascii="Times New Roman" w:eastAsia="Times New Roman" w:hAnsi="Times New Roman" w:cs="Times New Roman"/>
          <w:lang w:eastAsia="en-IN"/>
        </w:rPr>
        <w:lastRenderedPageBreak/>
        <w:t xml:space="preserve">the IMA's endorsement raised ethical concerns and </w:t>
      </w:r>
      <w:proofErr w:type="spellStart"/>
      <w:r w:rsidR="003F0162" w:rsidRPr="003A1717">
        <w:rPr>
          <w:rFonts w:ascii="Times New Roman" w:eastAsia="Times New Roman" w:hAnsi="Times New Roman" w:cs="Times New Roman"/>
          <w:lang w:eastAsia="en-IN"/>
        </w:rPr>
        <w:t>fueled</w:t>
      </w:r>
      <w:proofErr w:type="spellEnd"/>
      <w:r w:rsidR="003F0162" w:rsidRPr="003A1717">
        <w:rPr>
          <w:rFonts w:ascii="Times New Roman" w:eastAsia="Times New Roman" w:hAnsi="Times New Roman" w:cs="Times New Roman"/>
          <w:lang w:eastAsia="en-IN"/>
        </w:rPr>
        <w:t xml:space="preserve"> a hot debate in the media.</w:t>
      </w:r>
    </w:p>
    <w:p w:rsidR="003F0162" w:rsidRPr="003A1717" w:rsidRDefault="001A11A0" w:rsidP="003F0162">
      <w:pPr>
        <w:pStyle w:val="ListParagraph"/>
        <w:shd w:val="clear" w:color="auto" w:fill="FFFFFF"/>
        <w:spacing w:after="188" w:line="360" w:lineRule="auto"/>
        <w:ind w:left="0"/>
        <w:jc w:val="both"/>
        <w:rPr>
          <w:rFonts w:ascii="Times New Roman" w:eastAsia="Times New Roman" w:hAnsi="Times New Roman" w:cs="Times New Roman"/>
        </w:rPr>
      </w:pPr>
      <w:r w:rsidRPr="003A1717">
        <w:rPr>
          <w:rFonts w:ascii="Times New Roman" w:eastAsia="Times New Roman" w:hAnsi="Times New Roman" w:cs="Times New Roman"/>
        </w:rPr>
        <w:t>a) T</w:t>
      </w:r>
      <w:r w:rsidR="003F0162" w:rsidRPr="003A1717">
        <w:rPr>
          <w:rFonts w:ascii="Times New Roman" w:eastAsia="Times New Roman" w:hAnsi="Times New Roman" w:cs="Times New Roman"/>
        </w:rPr>
        <w:t>hrow light on the various factors in the Consumer behaviour model which would influence the pu</w:t>
      </w:r>
      <w:r w:rsidRPr="003A1717">
        <w:rPr>
          <w:rFonts w:ascii="Times New Roman" w:eastAsia="Times New Roman" w:hAnsi="Times New Roman" w:cs="Times New Roman"/>
        </w:rPr>
        <w:t xml:space="preserve">rchase of </w:t>
      </w:r>
      <w:proofErr w:type="spellStart"/>
      <w:r w:rsidRPr="003A1717">
        <w:rPr>
          <w:rFonts w:ascii="Times New Roman" w:eastAsia="Times New Roman" w:hAnsi="Times New Roman" w:cs="Times New Roman"/>
        </w:rPr>
        <w:t>Fritolay</w:t>
      </w:r>
      <w:proofErr w:type="spellEnd"/>
      <w:r w:rsidRPr="003A1717">
        <w:rPr>
          <w:rFonts w:ascii="Times New Roman" w:eastAsia="Times New Roman" w:hAnsi="Times New Roman" w:cs="Times New Roman"/>
        </w:rPr>
        <w:t xml:space="preserve"> India</w:t>
      </w:r>
      <w:r w:rsidR="003F0162" w:rsidRPr="003A1717">
        <w:rPr>
          <w:rFonts w:ascii="Times New Roman" w:eastAsia="Times New Roman" w:hAnsi="Times New Roman" w:cs="Times New Roman"/>
        </w:rPr>
        <w:t>.</w:t>
      </w:r>
    </w:p>
    <w:p w:rsidR="003F0162" w:rsidRPr="003A1717" w:rsidRDefault="003F0162" w:rsidP="003F0162">
      <w:pPr>
        <w:pStyle w:val="ListParagraph"/>
        <w:shd w:val="clear" w:color="auto" w:fill="FFFFFF"/>
        <w:spacing w:after="188" w:line="360" w:lineRule="auto"/>
        <w:ind w:left="0"/>
        <w:jc w:val="both"/>
        <w:rPr>
          <w:rFonts w:ascii="Times New Roman" w:hAnsi="Times New Roman" w:cs="Times New Roman"/>
        </w:rPr>
      </w:pPr>
      <w:r w:rsidRPr="003A1717">
        <w:rPr>
          <w:rFonts w:ascii="Times New Roman" w:eastAsia="Times New Roman" w:hAnsi="Times New Roman" w:cs="Times New Roman"/>
        </w:rPr>
        <w:t>b) Apply the 5 stage model of consumer buying process to the ab</w:t>
      </w:r>
      <w:r w:rsidR="001A11A0" w:rsidRPr="003A1717">
        <w:rPr>
          <w:rFonts w:ascii="Times New Roman" w:eastAsia="Times New Roman" w:hAnsi="Times New Roman" w:cs="Times New Roman"/>
        </w:rPr>
        <w:t xml:space="preserve">ove </w:t>
      </w:r>
      <w:proofErr w:type="gramStart"/>
      <w:r w:rsidR="001A11A0" w:rsidRPr="003A1717">
        <w:rPr>
          <w:rFonts w:ascii="Times New Roman" w:eastAsia="Times New Roman" w:hAnsi="Times New Roman" w:cs="Times New Roman"/>
        </w:rPr>
        <w:t xml:space="preserve">case </w:t>
      </w:r>
      <w:r w:rsidRPr="003A1717">
        <w:rPr>
          <w:rFonts w:ascii="Times New Roman" w:eastAsia="Times New Roman" w:hAnsi="Times New Roman" w:cs="Times New Roman"/>
        </w:rPr>
        <w:t>.</w:t>
      </w:r>
      <w:proofErr w:type="gramEnd"/>
      <w:r w:rsidRPr="003A1717">
        <w:rPr>
          <w:rFonts w:ascii="Times New Roman" w:eastAsia="Times New Roman" w:hAnsi="Times New Roman" w:cs="Times New Roman"/>
        </w:rPr>
        <w:t xml:space="preserve"> </w:t>
      </w:r>
    </w:p>
    <w:p w:rsidR="00511B0F" w:rsidRDefault="00FB1E1E" w:rsidP="00511B0F">
      <w:pPr>
        <w:spacing w:before="100" w:beforeAutospacing="1" w:after="100" w:afterAutospacing="1"/>
        <w:rPr>
          <w:rFonts w:ascii="Times New Roman" w:eastAsia="Times New Roman" w:hAnsi="Times New Roman" w:cs="Times New Roman"/>
          <w:lang w:eastAsia="en-IN"/>
        </w:rPr>
      </w:pPr>
      <w:r>
        <w:rPr>
          <w:rFonts w:ascii="Times New Roman" w:eastAsia="Times New Roman" w:hAnsi="Times New Roman" w:cs="Times New Roman"/>
          <w:lang w:eastAsia="en-IN"/>
        </w:rPr>
        <w:t>2</w:t>
      </w:r>
      <w:r w:rsidR="008D05F9" w:rsidRPr="003A1717">
        <w:rPr>
          <w:rFonts w:ascii="Times New Roman" w:eastAsia="Times New Roman" w:hAnsi="Times New Roman" w:cs="Times New Roman"/>
          <w:lang w:eastAsia="en-IN"/>
        </w:rPr>
        <w:t xml:space="preserve">. </w:t>
      </w:r>
      <w:r w:rsidR="00511B0F" w:rsidRPr="003A1717">
        <w:rPr>
          <w:rFonts w:ascii="Times New Roman" w:eastAsia="Times New Roman" w:hAnsi="Times New Roman" w:cs="Times New Roman"/>
          <w:lang w:eastAsia="en-IN"/>
        </w:rPr>
        <w:t>MTV had been airing programs primarily devoted to music videos since its inception in 1981. In 1985, MTV became a part of Viacom when Viacom acquired Warner-Amex Satellite Entertainment, which owned MTV</w:t>
      </w:r>
      <w:r w:rsidR="00F73E38">
        <w:rPr>
          <w:rFonts w:ascii="Times New Roman" w:eastAsia="Times New Roman" w:hAnsi="Times New Roman" w:cs="Times New Roman"/>
          <w:lang w:eastAsia="en-IN"/>
        </w:rPr>
        <w:t xml:space="preserve">. </w:t>
      </w:r>
      <w:proofErr w:type="gramStart"/>
      <w:r w:rsidR="00511B0F" w:rsidRPr="003A1717">
        <w:rPr>
          <w:rFonts w:ascii="Times New Roman" w:eastAsia="Times New Roman" w:hAnsi="Times New Roman" w:cs="Times New Roman"/>
          <w:lang w:eastAsia="en-IN"/>
        </w:rPr>
        <w:t>A number of</w:t>
      </w:r>
      <w:proofErr w:type="gramEnd"/>
      <w:r w:rsidR="00511B0F" w:rsidRPr="003A1717">
        <w:rPr>
          <w:rFonts w:ascii="Times New Roman" w:eastAsia="Times New Roman" w:hAnsi="Times New Roman" w:cs="Times New Roman"/>
          <w:lang w:eastAsia="en-IN"/>
        </w:rPr>
        <w:t xml:space="preserve"> rock bands and artists like Bon Jovi, Duran </w:t>
      </w:r>
      <w:proofErr w:type="spellStart"/>
      <w:r w:rsidR="00511B0F" w:rsidRPr="003A1717">
        <w:rPr>
          <w:rFonts w:ascii="Times New Roman" w:eastAsia="Times New Roman" w:hAnsi="Times New Roman" w:cs="Times New Roman"/>
          <w:lang w:eastAsia="en-IN"/>
        </w:rPr>
        <w:t>Duran</w:t>
      </w:r>
      <w:proofErr w:type="spellEnd"/>
      <w:r w:rsidR="00511B0F" w:rsidRPr="003A1717">
        <w:rPr>
          <w:rFonts w:ascii="Times New Roman" w:eastAsia="Times New Roman" w:hAnsi="Times New Roman" w:cs="Times New Roman"/>
          <w:lang w:eastAsia="en-IN"/>
        </w:rPr>
        <w:t>, Madonna, and Michael Jackson rose to prominence through MTV. As the brand matured through the two decades of its existence, MTV had to straddle the two generations of</w:t>
      </w:r>
      <w:r w:rsidR="00153FA8">
        <w:rPr>
          <w:rFonts w:ascii="Times New Roman" w:eastAsia="Times New Roman" w:hAnsi="Times New Roman" w:cs="Times New Roman"/>
          <w:lang w:eastAsia="en-IN"/>
        </w:rPr>
        <w:t xml:space="preserve"> X and Y.</w:t>
      </w:r>
      <w:r w:rsidR="00153FA8">
        <w:rPr>
          <w:rFonts w:ascii="Times New Roman" w:eastAsia="Times New Roman" w:hAnsi="Times New Roman" w:cs="Times New Roman"/>
          <w:lang w:eastAsia="en-IN"/>
        </w:rPr>
        <w:br/>
      </w:r>
      <w:r w:rsidR="00511B0F" w:rsidRPr="003A1717">
        <w:rPr>
          <w:rFonts w:ascii="Times New Roman" w:eastAsia="Times New Roman" w:hAnsi="Times New Roman" w:cs="Times New Roman"/>
          <w:lang w:eastAsia="en-IN"/>
        </w:rPr>
        <w:t>The company still managed to be successful in maintaining the freshness in its program offerings while catering to the ne</w:t>
      </w:r>
      <w:r w:rsidR="008D05F9" w:rsidRPr="003A1717">
        <w:rPr>
          <w:rFonts w:ascii="Times New Roman" w:eastAsia="Times New Roman" w:hAnsi="Times New Roman" w:cs="Times New Roman"/>
          <w:lang w:eastAsia="en-IN"/>
        </w:rPr>
        <w:t>eds of both the generations...</w:t>
      </w:r>
      <w:r w:rsidR="00AD004D">
        <w:rPr>
          <w:rFonts w:ascii="Times New Roman" w:eastAsia="Times New Roman" w:hAnsi="Times New Roman" w:cs="Times New Roman"/>
          <w:lang w:eastAsia="en-IN"/>
        </w:rPr>
        <w:br/>
      </w:r>
      <w:r w:rsidR="00AD004D">
        <w:rPr>
          <w:rFonts w:ascii="Times New Roman" w:eastAsia="Times New Roman" w:hAnsi="Times New Roman" w:cs="Times New Roman"/>
          <w:lang w:eastAsia="en-IN"/>
        </w:rPr>
        <w:br/>
        <w:t>a</w:t>
      </w:r>
      <w:r w:rsidR="00511B0F" w:rsidRPr="003A1717">
        <w:rPr>
          <w:rFonts w:ascii="Times New Roman" w:eastAsia="Times New Roman" w:hAnsi="Times New Roman" w:cs="Times New Roman"/>
          <w:lang w:eastAsia="en-IN"/>
        </w:rPr>
        <w:t xml:space="preserve">. How was MTV successful in increasing the level of involvement </w:t>
      </w:r>
      <w:r w:rsidR="00AD004D">
        <w:rPr>
          <w:rFonts w:ascii="Times New Roman" w:eastAsia="Times New Roman" w:hAnsi="Times New Roman" w:cs="Times New Roman"/>
          <w:lang w:eastAsia="en-IN"/>
        </w:rPr>
        <w:t>with the target market?</w:t>
      </w:r>
      <w:r w:rsidR="00AD004D">
        <w:rPr>
          <w:rFonts w:ascii="Times New Roman" w:eastAsia="Times New Roman" w:hAnsi="Times New Roman" w:cs="Times New Roman"/>
          <w:lang w:eastAsia="en-IN"/>
        </w:rPr>
        <w:br/>
      </w:r>
      <w:r w:rsidR="00AD004D">
        <w:rPr>
          <w:rFonts w:ascii="Times New Roman" w:eastAsia="Times New Roman" w:hAnsi="Times New Roman" w:cs="Times New Roman"/>
          <w:lang w:eastAsia="en-IN"/>
        </w:rPr>
        <w:br/>
        <w:t>b</w:t>
      </w:r>
      <w:r w:rsidR="00511B0F" w:rsidRPr="003A1717">
        <w:rPr>
          <w:rFonts w:ascii="Times New Roman" w:eastAsia="Times New Roman" w:hAnsi="Times New Roman" w:cs="Times New Roman"/>
          <w:lang w:eastAsia="en-IN"/>
        </w:rPr>
        <w:t>. How did MTV try to maintain its relevance with the changing demographics?</w:t>
      </w:r>
    </w:p>
    <w:p w:rsidR="00D2050D" w:rsidRDefault="00FB22BC" w:rsidP="00D2050D">
      <w:pPr>
        <w:widowControl/>
        <w:suppressAutoHyphens w:val="0"/>
        <w:spacing w:before="100" w:beforeAutospacing="1" w:after="100" w:afterAutospacing="1"/>
        <w:rPr>
          <w:rFonts w:ascii="Times New Roman" w:eastAsia="Times New Roman" w:hAnsi="Times New Roman" w:cs="Times New Roman"/>
          <w:kern w:val="0"/>
          <w:lang w:val="en-US" w:eastAsia="en-IN" w:bidi="ar-SA"/>
        </w:rPr>
      </w:pPr>
      <w:r>
        <w:rPr>
          <w:rFonts w:ascii="Times New Roman" w:eastAsia="Times New Roman" w:hAnsi="Times New Roman" w:cs="Times New Roman"/>
          <w:kern w:val="0"/>
          <w:lang w:val="en-US" w:eastAsia="en-IN" w:bidi="ar-SA"/>
        </w:rPr>
        <w:t xml:space="preserve">3. </w:t>
      </w:r>
      <w:r w:rsidR="00D2050D" w:rsidRPr="00D2050D">
        <w:rPr>
          <w:rFonts w:ascii="Times New Roman" w:eastAsia="Times New Roman" w:hAnsi="Times New Roman" w:cs="Times New Roman"/>
          <w:kern w:val="0"/>
          <w:lang w:val="en-US" w:eastAsia="en-IN" w:bidi="ar-SA"/>
        </w:rPr>
        <w:t xml:space="preserve">A characteristic feature </w:t>
      </w:r>
      <w:proofErr w:type="gramStart"/>
      <w:r w:rsidR="00D2050D" w:rsidRPr="00D2050D">
        <w:rPr>
          <w:rFonts w:ascii="Times New Roman" w:eastAsia="Times New Roman" w:hAnsi="Times New Roman" w:cs="Times New Roman"/>
          <w:kern w:val="0"/>
          <w:lang w:val="en-US" w:eastAsia="en-IN" w:bidi="ar-SA"/>
        </w:rPr>
        <w:t>of  Mercedes</w:t>
      </w:r>
      <w:proofErr w:type="gramEnd"/>
      <w:r w:rsidR="00D2050D" w:rsidRPr="00D2050D">
        <w:rPr>
          <w:rFonts w:ascii="Times New Roman" w:eastAsia="Times New Roman" w:hAnsi="Times New Roman" w:cs="Times New Roman"/>
          <w:kern w:val="0"/>
          <w:lang w:val="en-US" w:eastAsia="en-IN" w:bidi="ar-SA"/>
        </w:rPr>
        <w:t xml:space="preserve">-Benz brand clubs is the pronounced sense of community that they engender. Their members are committed to maintain a consistent image around the world, a sense of tradition and loyalty towards the </w:t>
      </w:r>
      <w:proofErr w:type="spellStart"/>
      <w:proofErr w:type="gramStart"/>
      <w:r w:rsidR="00D2050D" w:rsidRPr="00D2050D">
        <w:rPr>
          <w:rFonts w:ascii="Times New Roman" w:eastAsia="Times New Roman" w:hAnsi="Times New Roman" w:cs="Times New Roman"/>
          <w:kern w:val="0"/>
          <w:lang w:val="en-US" w:eastAsia="en-IN" w:bidi="ar-SA"/>
        </w:rPr>
        <w:t>brand.It</w:t>
      </w:r>
      <w:proofErr w:type="spellEnd"/>
      <w:proofErr w:type="gramEnd"/>
      <w:r w:rsidR="00D2050D" w:rsidRPr="00D2050D">
        <w:rPr>
          <w:rFonts w:ascii="Times New Roman" w:eastAsia="Times New Roman" w:hAnsi="Times New Roman" w:cs="Times New Roman"/>
          <w:kern w:val="0"/>
          <w:lang w:val="en-US" w:eastAsia="en-IN" w:bidi="ar-SA"/>
        </w:rPr>
        <w:t xml:space="preserve"> goes without saying that every single member does his or her best for their club and for the Mercedes-Benz brand. Nevertheless, there will be occasions when </w:t>
      </w:r>
      <w:proofErr w:type="gramStart"/>
      <w:r w:rsidR="00D2050D" w:rsidRPr="00D2050D">
        <w:rPr>
          <w:rFonts w:ascii="Times New Roman" w:eastAsia="Times New Roman" w:hAnsi="Times New Roman" w:cs="Times New Roman"/>
          <w:kern w:val="0"/>
          <w:lang w:val="en-US" w:eastAsia="en-IN" w:bidi="ar-SA"/>
        </w:rPr>
        <w:t>particular individuals</w:t>
      </w:r>
      <w:proofErr w:type="gramEnd"/>
      <w:r w:rsidR="00D2050D" w:rsidRPr="00D2050D">
        <w:rPr>
          <w:rFonts w:ascii="Times New Roman" w:eastAsia="Times New Roman" w:hAnsi="Times New Roman" w:cs="Times New Roman"/>
          <w:kern w:val="0"/>
          <w:lang w:val="en-US" w:eastAsia="en-IN" w:bidi="ar-SA"/>
        </w:rPr>
        <w:t xml:space="preserve"> stand out for their very special contribution. These members may be nominated by another club member to receive the coveted Silver Star Award.</w:t>
      </w:r>
    </w:p>
    <w:p w:rsidR="00FB22BC" w:rsidRDefault="00FB22BC" w:rsidP="00D2050D">
      <w:pPr>
        <w:widowControl/>
        <w:suppressAutoHyphens w:val="0"/>
        <w:spacing w:before="100" w:beforeAutospacing="1" w:after="100" w:afterAutospacing="1"/>
        <w:rPr>
          <w:rFonts w:ascii="Times New Roman" w:eastAsia="Times New Roman" w:hAnsi="Times New Roman" w:cs="Times New Roman"/>
          <w:kern w:val="0"/>
          <w:lang w:val="en-US" w:eastAsia="en-IN" w:bidi="ar-SA"/>
        </w:rPr>
      </w:pPr>
      <w:r>
        <w:rPr>
          <w:rFonts w:ascii="Times New Roman" w:eastAsia="Times New Roman" w:hAnsi="Times New Roman" w:cs="Times New Roman"/>
          <w:kern w:val="0"/>
          <w:lang w:val="en-US" w:eastAsia="en-IN" w:bidi="ar-SA"/>
        </w:rPr>
        <w:t>a. What is a need? State the different kinds of needs with reference to the case above.</w:t>
      </w:r>
    </w:p>
    <w:p w:rsidR="00646229" w:rsidRPr="00E05ED0" w:rsidRDefault="00FB22BC" w:rsidP="00E05ED0">
      <w:pPr>
        <w:widowControl/>
        <w:suppressAutoHyphens w:val="0"/>
        <w:spacing w:before="100" w:beforeAutospacing="1" w:after="100" w:afterAutospacing="1"/>
        <w:rPr>
          <w:rFonts w:ascii="Times New Roman" w:eastAsia="Times New Roman" w:hAnsi="Times New Roman" w:cs="Times New Roman"/>
          <w:kern w:val="0"/>
          <w:lang w:val="en-US" w:eastAsia="en-IN" w:bidi="ar-SA"/>
        </w:rPr>
      </w:pPr>
      <w:r>
        <w:rPr>
          <w:rFonts w:ascii="Times New Roman" w:eastAsia="Times New Roman" w:hAnsi="Times New Roman" w:cs="Times New Roman"/>
          <w:kern w:val="0"/>
          <w:lang w:val="en-US" w:eastAsia="en-IN" w:bidi="ar-SA"/>
        </w:rPr>
        <w:t>b. Why is creating Customer value so important in marketing?</w:t>
      </w:r>
      <w:r w:rsidR="003D41D3">
        <w:rPr>
          <w:rFonts w:ascii="Times New Roman" w:eastAsia="Times New Roman" w:hAnsi="Times New Roman" w:cs="Times New Roman"/>
          <w:kern w:val="0"/>
          <w:lang w:val="en-US" w:eastAsia="en-IN" w:bidi="ar-SA"/>
        </w:rPr>
        <w:t xml:space="preserve"> Discuss with reference to the above case.</w:t>
      </w:r>
    </w:p>
    <w:p w:rsidR="00C3027A" w:rsidRDefault="002D2BE8" w:rsidP="00AD004D">
      <w:pPr>
        <w:shd w:val="clear" w:color="auto" w:fill="FFFFFF"/>
        <w:spacing w:after="188" w:line="360" w:lineRule="auto"/>
        <w:jc w:val="both"/>
        <w:rPr>
          <w:rFonts w:ascii="Times New Roman" w:eastAsia="Times New Roman" w:hAnsi="Times New Roman" w:cs="Times New Roman"/>
          <w:b/>
          <w:bCs/>
        </w:rPr>
      </w:pPr>
      <w:r w:rsidRPr="00D54307">
        <w:rPr>
          <w:rFonts w:ascii="Times New Roman" w:eastAsia="Times New Roman" w:hAnsi="Times New Roman" w:cs="Times New Roman"/>
          <w:b/>
          <w:bCs/>
          <w:u w:val="single"/>
        </w:rPr>
        <w:t>Part C</w:t>
      </w:r>
      <w:r w:rsidR="00AD004D">
        <w:rPr>
          <w:rFonts w:ascii="Times New Roman" w:eastAsia="Times New Roman" w:hAnsi="Times New Roman" w:cs="Times New Roman"/>
          <w:b/>
          <w:bCs/>
        </w:rPr>
        <w:t xml:space="preserve"> </w:t>
      </w:r>
      <w:r w:rsidR="00C3027A">
        <w:rPr>
          <w:rFonts w:ascii="Times New Roman" w:eastAsia="Times New Roman" w:hAnsi="Times New Roman" w:cs="Times New Roman"/>
          <w:b/>
          <w:bCs/>
        </w:rPr>
        <w:t xml:space="preserve">             </w:t>
      </w:r>
      <w:bookmarkStart w:id="2" w:name="_GoBack"/>
      <w:bookmarkEnd w:id="2"/>
      <w:r w:rsidR="00C3027A">
        <w:rPr>
          <w:rFonts w:ascii="Times New Roman" w:eastAsia="Times New Roman" w:hAnsi="Times New Roman" w:cs="Times New Roman"/>
          <w:b/>
          <w:bCs/>
        </w:rPr>
        <w:t xml:space="preserve">                                                                              </w:t>
      </w:r>
      <w:proofErr w:type="gramStart"/>
      <w:r w:rsidR="00C3027A">
        <w:rPr>
          <w:rFonts w:ascii="Times New Roman" w:eastAsia="Times New Roman" w:hAnsi="Times New Roman" w:cs="Times New Roman"/>
          <w:b/>
          <w:bCs/>
        </w:rPr>
        <w:t xml:space="preserve">   (</w:t>
      </w:r>
      <w:proofErr w:type="gramEnd"/>
      <w:r w:rsidR="00C3027A">
        <w:rPr>
          <w:rFonts w:ascii="Times New Roman" w:eastAsia="Times New Roman" w:hAnsi="Times New Roman" w:cs="Times New Roman"/>
          <w:b/>
          <w:bCs/>
        </w:rPr>
        <w:t>20 marks)</w:t>
      </w:r>
    </w:p>
    <w:p w:rsidR="001A11A0" w:rsidRPr="00AD004D" w:rsidRDefault="00924E61" w:rsidP="00AD004D">
      <w:pPr>
        <w:shd w:val="clear" w:color="auto" w:fill="FFFFFF"/>
        <w:spacing w:after="188" w:line="360" w:lineRule="auto"/>
        <w:jc w:val="both"/>
        <w:rPr>
          <w:rFonts w:ascii="Times New Roman" w:eastAsia="Times New Roman" w:hAnsi="Times New Roman" w:cs="Times New Roman"/>
          <w:kern w:val="2"/>
        </w:rPr>
      </w:pPr>
      <w:r>
        <w:rPr>
          <w:rFonts w:ascii="Times New Roman" w:eastAsia="Times New Roman" w:hAnsi="Times New Roman" w:cs="Times New Roman"/>
          <w:b/>
          <w:bCs/>
        </w:rPr>
        <w:t>Write short notes on any 4</w:t>
      </w:r>
      <w:r w:rsidR="00153FA8">
        <w:rPr>
          <w:rFonts w:ascii="Times New Roman" w:eastAsia="Times New Roman" w:hAnsi="Times New Roman" w:cs="Times New Roman"/>
          <w:b/>
          <w:bCs/>
        </w:rPr>
        <w:t xml:space="preserve"> with examples (</w:t>
      </w:r>
      <w:r w:rsidR="001A11A0" w:rsidRPr="00AD004D">
        <w:rPr>
          <w:rFonts w:ascii="Times New Roman" w:eastAsia="Times New Roman" w:hAnsi="Times New Roman" w:cs="Times New Roman"/>
          <w:b/>
          <w:bCs/>
        </w:rPr>
        <w:t>each short note carries 5 marks)</w:t>
      </w:r>
    </w:p>
    <w:p w:rsidR="001A11A0" w:rsidRPr="008B272D" w:rsidRDefault="001A11A0" w:rsidP="00153FA8">
      <w:pPr>
        <w:shd w:val="clear" w:color="auto" w:fill="FFFFFF"/>
        <w:spacing w:after="188"/>
        <w:jc w:val="both"/>
        <w:rPr>
          <w:rFonts w:ascii="Times New Roman" w:eastAsia="Times New Roman" w:hAnsi="Times New Roman" w:cs="Times New Roman"/>
        </w:rPr>
      </w:pPr>
      <w:r w:rsidRPr="008B272D">
        <w:rPr>
          <w:rFonts w:ascii="Times New Roman" w:eastAsia="Times New Roman" w:hAnsi="Times New Roman" w:cs="Times New Roman"/>
        </w:rPr>
        <w:t>a) 3Vs approach</w:t>
      </w:r>
    </w:p>
    <w:p w:rsidR="001A11A0" w:rsidRPr="008B272D" w:rsidRDefault="001A11A0" w:rsidP="00153FA8">
      <w:pPr>
        <w:shd w:val="clear" w:color="auto" w:fill="FFFFFF"/>
        <w:spacing w:after="188"/>
        <w:jc w:val="both"/>
        <w:rPr>
          <w:rFonts w:ascii="Times New Roman" w:eastAsia="Times New Roman" w:hAnsi="Times New Roman" w:cs="Times New Roman"/>
        </w:rPr>
      </w:pPr>
      <w:r w:rsidRPr="008B272D">
        <w:rPr>
          <w:rFonts w:ascii="Times New Roman" w:eastAsia="Times New Roman" w:hAnsi="Times New Roman" w:cs="Times New Roman"/>
        </w:rPr>
        <w:t>b) Core competency &amp; competitive advantage</w:t>
      </w:r>
    </w:p>
    <w:p w:rsidR="001A11A0" w:rsidRPr="008B272D" w:rsidRDefault="008B272D" w:rsidP="00153FA8">
      <w:pPr>
        <w:shd w:val="clear" w:color="auto" w:fill="FFFFFF"/>
        <w:spacing w:after="188"/>
        <w:jc w:val="both"/>
        <w:rPr>
          <w:rFonts w:ascii="Times New Roman" w:eastAsia="Times New Roman" w:hAnsi="Times New Roman" w:cs="Times New Roman"/>
        </w:rPr>
      </w:pPr>
      <w:r>
        <w:rPr>
          <w:rFonts w:ascii="Times New Roman" w:eastAsia="Times New Roman" w:hAnsi="Times New Roman" w:cs="Times New Roman"/>
        </w:rPr>
        <w:t>c)</w:t>
      </w:r>
      <w:r w:rsidR="00317FDD">
        <w:rPr>
          <w:rFonts w:ascii="Times New Roman" w:eastAsia="Times New Roman" w:hAnsi="Times New Roman" w:cs="Times New Roman"/>
        </w:rPr>
        <w:t xml:space="preserve"> </w:t>
      </w:r>
      <w:r w:rsidR="001A11A0" w:rsidRPr="008B272D">
        <w:rPr>
          <w:rFonts w:ascii="Times New Roman" w:eastAsia="Times New Roman" w:hAnsi="Times New Roman" w:cs="Times New Roman"/>
        </w:rPr>
        <w:t>Production v/s product orientation</w:t>
      </w:r>
    </w:p>
    <w:p w:rsidR="001A11A0" w:rsidRPr="003A1717" w:rsidRDefault="001A11A0" w:rsidP="00153FA8">
      <w:pPr>
        <w:pStyle w:val="ListParagraph"/>
        <w:shd w:val="clear" w:color="auto" w:fill="FFFFFF"/>
        <w:spacing w:after="188"/>
        <w:ind w:left="0"/>
        <w:jc w:val="both"/>
        <w:rPr>
          <w:rFonts w:ascii="Times New Roman" w:eastAsia="Times New Roman" w:hAnsi="Times New Roman" w:cs="Times New Roman"/>
        </w:rPr>
      </w:pPr>
      <w:r w:rsidRPr="003A1717">
        <w:rPr>
          <w:rFonts w:ascii="Times New Roman" w:eastAsia="Times New Roman" w:hAnsi="Times New Roman" w:cs="Times New Roman"/>
        </w:rPr>
        <w:t>d) Porter's generic strategies</w:t>
      </w:r>
    </w:p>
    <w:p w:rsidR="001A11A0" w:rsidRDefault="001A11A0" w:rsidP="00153FA8">
      <w:pPr>
        <w:pStyle w:val="ListParagraph"/>
        <w:shd w:val="clear" w:color="auto" w:fill="FFFFFF"/>
        <w:spacing w:after="188"/>
        <w:ind w:left="0"/>
        <w:jc w:val="both"/>
        <w:rPr>
          <w:rFonts w:ascii="Times New Roman" w:eastAsia="Times New Roman" w:hAnsi="Times New Roman" w:cs="Times New Roman"/>
        </w:rPr>
      </w:pPr>
      <w:r w:rsidRPr="003A1717">
        <w:rPr>
          <w:rFonts w:ascii="Times New Roman" w:eastAsia="Times New Roman" w:hAnsi="Times New Roman" w:cs="Times New Roman"/>
        </w:rPr>
        <w:t>e) Marketing strategy for Stars &amp; Cash cows in BCG matrix</w:t>
      </w:r>
    </w:p>
    <w:p w:rsidR="00A73067" w:rsidRPr="003A1717" w:rsidRDefault="00A73067" w:rsidP="00153FA8">
      <w:pPr>
        <w:pStyle w:val="ListParagraph"/>
        <w:shd w:val="clear" w:color="auto" w:fill="FFFFFF"/>
        <w:spacing w:after="188"/>
        <w:ind w:left="0"/>
        <w:jc w:val="both"/>
        <w:rPr>
          <w:rFonts w:ascii="Times New Roman" w:hAnsi="Times New Roman" w:cs="Times New Roman"/>
        </w:rPr>
      </w:pPr>
      <w:r>
        <w:rPr>
          <w:rFonts w:ascii="Times New Roman" w:eastAsia="Times New Roman" w:hAnsi="Times New Roman" w:cs="Times New Roman"/>
        </w:rPr>
        <w:t xml:space="preserve">f) PLC </w:t>
      </w:r>
    </w:p>
    <w:p w:rsidR="008E285E" w:rsidRPr="003A1717" w:rsidRDefault="008E285E">
      <w:pPr>
        <w:rPr>
          <w:rFonts w:ascii="Times New Roman" w:hAnsi="Times New Roman" w:cs="Times New Roman"/>
        </w:rPr>
      </w:pPr>
    </w:p>
    <w:sectPr w:rsidR="008E285E" w:rsidRPr="003A171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Liberation Serif">
    <w:altName w:val="MS Gothic"/>
    <w:charset w:val="80"/>
    <w:family w:val="roman"/>
    <w:pitch w:val="variable"/>
  </w:font>
  <w:font w:name="WenQuanYi Micro Hei">
    <w:altName w:val="Yu Gothic"/>
    <w:charset w:val="80"/>
    <w:family w:val="auto"/>
    <w:pitch w:val="variable"/>
  </w:font>
  <w:font w:name="Lohit Hindi">
    <w:altName w:val="Yu Gothic"/>
    <w:charset w:val="80"/>
    <w:family w:val="auto"/>
    <w:pitch w:val="variable"/>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6D0B7E06"/>
    <w:multiLevelType w:val="hybridMultilevel"/>
    <w:tmpl w:val="BE463004"/>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0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431"/>
    <w:rsid w:val="00111635"/>
    <w:rsid w:val="00153FA8"/>
    <w:rsid w:val="00176191"/>
    <w:rsid w:val="00182431"/>
    <w:rsid w:val="001A11A0"/>
    <w:rsid w:val="001E5A24"/>
    <w:rsid w:val="00230FA9"/>
    <w:rsid w:val="002D2BE8"/>
    <w:rsid w:val="00317FDD"/>
    <w:rsid w:val="00333E15"/>
    <w:rsid w:val="00370E78"/>
    <w:rsid w:val="003828F7"/>
    <w:rsid w:val="003A1717"/>
    <w:rsid w:val="003D41D3"/>
    <w:rsid w:val="003F0162"/>
    <w:rsid w:val="004509E2"/>
    <w:rsid w:val="004700F1"/>
    <w:rsid w:val="00511B0F"/>
    <w:rsid w:val="00537686"/>
    <w:rsid w:val="00546720"/>
    <w:rsid w:val="00646229"/>
    <w:rsid w:val="00764B0D"/>
    <w:rsid w:val="008B272D"/>
    <w:rsid w:val="008D05F9"/>
    <w:rsid w:val="008E285E"/>
    <w:rsid w:val="008E50B2"/>
    <w:rsid w:val="00924E61"/>
    <w:rsid w:val="00947F67"/>
    <w:rsid w:val="00985B4D"/>
    <w:rsid w:val="00A73067"/>
    <w:rsid w:val="00AC4AB6"/>
    <w:rsid w:val="00AD004D"/>
    <w:rsid w:val="00C3027A"/>
    <w:rsid w:val="00C3031F"/>
    <w:rsid w:val="00C5586A"/>
    <w:rsid w:val="00D2050D"/>
    <w:rsid w:val="00D54307"/>
    <w:rsid w:val="00DF5FDD"/>
    <w:rsid w:val="00E00D32"/>
    <w:rsid w:val="00E05ED0"/>
    <w:rsid w:val="00F73E38"/>
    <w:rsid w:val="00FB1E1E"/>
    <w:rsid w:val="00FB22BC"/>
    <w:rsid w:val="00FC5B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27C63"/>
  <w15:chartTrackingRefBased/>
  <w15:docId w15:val="{730C9732-E9BC-4A11-AC0F-E9D018372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82431"/>
    <w:pPr>
      <w:widowControl w:val="0"/>
      <w:suppressAutoHyphens/>
      <w:spacing w:after="0" w:line="240" w:lineRule="auto"/>
    </w:pPr>
    <w:rPr>
      <w:rFonts w:ascii="Liberation Serif" w:eastAsia="WenQuanYi Micro Hei" w:hAnsi="Liberation Serif" w:cs="Lohit Hindi"/>
      <w:kern w:val="1"/>
      <w:sz w:val="24"/>
      <w:szCs w:val="24"/>
      <w:lang w:val="en-IN"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F016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163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2</Pages>
  <Words>815</Words>
  <Characters>4650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Deepa Nair</dc:creator>
  <cp:keywords/>
  <dc:description/>
  <cp:lastModifiedBy>Dr. Deepa Nair</cp:lastModifiedBy>
  <cp:revision>42</cp:revision>
  <dcterms:created xsi:type="dcterms:W3CDTF">2017-06-28T10:56:00Z</dcterms:created>
  <dcterms:modified xsi:type="dcterms:W3CDTF">2017-06-29T06:24:00Z</dcterms:modified>
</cp:coreProperties>
</file>