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B6239" w:rsidRPr="0026567E" w:rsidRDefault="00852CE1">
      <w:pPr>
        <w:rPr>
          <w:rFonts w:ascii="Arial" w:hAnsi="Arial" w:cs="Arial"/>
          <w:b/>
          <w:sz w:val="28"/>
          <w:szCs w:val="28"/>
        </w:rPr>
      </w:pPr>
      <w:r>
        <w:rPr>
          <w:rFonts w:ascii="Arial" w:hAnsi="Arial" w:cs="Arial"/>
          <w:b/>
          <w:sz w:val="28"/>
          <w:szCs w:val="28"/>
        </w:rPr>
        <w:t xml:space="preserve"> </w:t>
      </w:r>
      <w:bookmarkStart w:id="0" w:name="_GoBack"/>
      <w:bookmarkEnd w:id="0"/>
      <w:r w:rsidR="0026567E" w:rsidRPr="0026567E">
        <w:rPr>
          <w:rFonts w:ascii="Arial" w:hAnsi="Arial" w:cs="Arial"/>
          <w:b/>
          <w:sz w:val="28"/>
          <w:szCs w:val="28"/>
        </w:rPr>
        <w:t>Frequently Asked Questions about Sexual Harassment</w:t>
      </w:r>
    </w:p>
    <w:p w:rsidR="0026567E" w:rsidRPr="0026567E" w:rsidRDefault="0026567E" w:rsidP="0026567E">
      <w:pPr>
        <w:jc w:val="both"/>
        <w:rPr>
          <w:rFonts w:ascii="Arial Narrow" w:hAnsi="Arial Narrow"/>
        </w:rPr>
      </w:pPr>
      <w:r w:rsidRPr="0026567E">
        <w:rPr>
          <w:rFonts w:ascii="Arial Narrow" w:hAnsi="Arial Narrow"/>
          <w:b/>
          <w:u w:val="single"/>
        </w:rPr>
        <w:t>What is sexual harassment?</w:t>
      </w:r>
      <w:r w:rsidRPr="0026567E">
        <w:rPr>
          <w:rFonts w:ascii="Arial Narrow" w:hAnsi="Arial Narrow"/>
        </w:rPr>
        <w:t xml:space="preserve"> Sexual harassment is a type of sexual discrimination in the workplace. It includes unwelcome sexual advances, requests for sexual favors, and sexual conduct that is directed toward a person because of gender. </w:t>
      </w:r>
    </w:p>
    <w:p w:rsidR="0026567E" w:rsidRPr="0026567E" w:rsidRDefault="0026567E" w:rsidP="0026567E">
      <w:pPr>
        <w:jc w:val="both"/>
        <w:rPr>
          <w:rFonts w:ascii="Arial Narrow" w:hAnsi="Arial Narrow"/>
        </w:rPr>
      </w:pPr>
      <w:r w:rsidRPr="0026567E">
        <w:rPr>
          <w:rFonts w:ascii="Arial Narrow" w:hAnsi="Arial Narrow"/>
          <w:b/>
          <w:u w:val="single"/>
        </w:rPr>
        <w:t>Is there more than one kind of sexual harassment?</w:t>
      </w:r>
      <w:r w:rsidRPr="0026567E">
        <w:rPr>
          <w:rFonts w:ascii="Arial Narrow" w:hAnsi="Arial Narrow"/>
        </w:rPr>
        <w:t xml:space="preserve"> Yes. There are two recognized types of sexual harassment. One type is called </w:t>
      </w:r>
      <w:r w:rsidRPr="00FF7166">
        <w:rPr>
          <w:rFonts w:ascii="Arial Narrow" w:hAnsi="Arial Narrow"/>
          <w:b/>
        </w:rPr>
        <w:t>quid pro quo</w:t>
      </w:r>
      <w:r w:rsidRPr="0026567E">
        <w:rPr>
          <w:rFonts w:ascii="Arial Narrow" w:hAnsi="Arial Narrow"/>
        </w:rPr>
        <w:t xml:space="preserve">, and includes a situation in which employment benefits are conditioned upon sexual favors. The second type is called a </w:t>
      </w:r>
      <w:r w:rsidRPr="00FF7166">
        <w:rPr>
          <w:rFonts w:ascii="Arial Narrow" w:hAnsi="Arial Narrow"/>
          <w:b/>
        </w:rPr>
        <w:t>hostile work environment</w:t>
      </w:r>
      <w:r w:rsidRPr="0026567E">
        <w:rPr>
          <w:rFonts w:ascii="Arial Narrow" w:hAnsi="Arial Narrow"/>
        </w:rPr>
        <w:t>, in which the severe or pervasive conduct causes a hostile, intimidating, or offensive work environment. Many times, both types exist in the same case.</w:t>
      </w:r>
    </w:p>
    <w:p w:rsidR="0026567E" w:rsidRPr="0026567E" w:rsidRDefault="0026567E" w:rsidP="0026567E">
      <w:pPr>
        <w:jc w:val="both"/>
        <w:rPr>
          <w:rFonts w:ascii="Arial Narrow" w:hAnsi="Arial Narrow"/>
        </w:rPr>
      </w:pPr>
      <w:r w:rsidRPr="0026567E">
        <w:rPr>
          <w:rFonts w:ascii="Arial Narrow" w:hAnsi="Arial Narrow"/>
          <w:b/>
          <w:u w:val="single"/>
        </w:rPr>
        <w:t>Could one incident constitute sexual harassment?</w:t>
      </w:r>
      <w:r w:rsidRPr="0026567E">
        <w:rPr>
          <w:rFonts w:ascii="Arial Narrow" w:hAnsi="Arial Narrow"/>
        </w:rPr>
        <w:t xml:space="preserve"> If sufficiently severe, like a demand for sex in return for keeping a job, one incident could constitute sexual harassment. Usually, though, when harassment is based on a hostile work environment, it requires a pattern of conduct.</w:t>
      </w:r>
    </w:p>
    <w:p w:rsidR="0026567E" w:rsidRPr="0026567E" w:rsidRDefault="0026567E" w:rsidP="0026567E">
      <w:pPr>
        <w:jc w:val="both"/>
        <w:rPr>
          <w:rFonts w:ascii="Arial Narrow" w:hAnsi="Arial Narrow"/>
        </w:rPr>
      </w:pPr>
      <w:r w:rsidRPr="0026567E">
        <w:rPr>
          <w:rFonts w:ascii="Arial Narrow" w:hAnsi="Arial Narrow"/>
          <w:b/>
          <w:u w:val="single"/>
        </w:rPr>
        <w:t>Do I have to quit or be fired to file a complaint of sexual harassment?</w:t>
      </w:r>
      <w:r w:rsidRPr="0026567E">
        <w:rPr>
          <w:rFonts w:ascii="Arial Narrow" w:hAnsi="Arial Narrow"/>
        </w:rPr>
        <w:t xml:space="preserve"> No. An employer may still be held liable if you experience a negative change in work assignments, pay, or conditions.</w:t>
      </w:r>
    </w:p>
    <w:p w:rsidR="0026567E" w:rsidRPr="0026567E" w:rsidRDefault="0026567E" w:rsidP="0026567E">
      <w:pPr>
        <w:jc w:val="both"/>
        <w:rPr>
          <w:rFonts w:ascii="Arial Narrow" w:hAnsi="Arial Narrow"/>
        </w:rPr>
      </w:pPr>
      <w:r w:rsidRPr="0026567E">
        <w:rPr>
          <w:rFonts w:ascii="Arial Narrow" w:hAnsi="Arial Narrow"/>
          <w:b/>
          <w:u w:val="single"/>
        </w:rPr>
        <w:t>What if my harasser is a coworker?</w:t>
      </w:r>
      <w:r w:rsidRPr="0026567E">
        <w:rPr>
          <w:rFonts w:ascii="Arial Narrow" w:hAnsi="Arial Narrow"/>
        </w:rPr>
        <w:t xml:space="preserve"> Your employer may still be liable for sexual harassment if the employer knew or should have known about it, but failed to take appropriate action.</w:t>
      </w:r>
    </w:p>
    <w:p w:rsidR="007960DC" w:rsidRDefault="007960DC" w:rsidP="0026567E">
      <w:pPr>
        <w:jc w:val="both"/>
        <w:rPr>
          <w:rFonts w:ascii="Arial Narrow" w:hAnsi="Arial Narrow"/>
        </w:rPr>
      </w:pPr>
      <w:r>
        <w:rPr>
          <w:rFonts w:ascii="Arial Narrow" w:hAnsi="Arial Narrow"/>
          <w:b/>
          <w:u w:val="single"/>
        </w:rPr>
        <w:t xml:space="preserve">What is the appropriate law in India? </w:t>
      </w:r>
      <w:r>
        <w:rPr>
          <w:rFonts w:ascii="Arial Narrow" w:hAnsi="Arial Narrow"/>
        </w:rPr>
        <w:t xml:space="preserve">The Sexual Harassment of Women at Workplace [Prevention, Prohibition, &amp; Redressal] Act, 2013. </w:t>
      </w:r>
    </w:p>
    <w:p w:rsidR="007960DC" w:rsidRDefault="007960DC" w:rsidP="0026567E">
      <w:pPr>
        <w:jc w:val="both"/>
        <w:rPr>
          <w:rFonts w:ascii="Arial Narrow" w:hAnsi="Arial Narrow"/>
        </w:rPr>
      </w:pPr>
      <w:r w:rsidRPr="007960DC">
        <w:rPr>
          <w:rFonts w:ascii="Arial Narrow" w:hAnsi="Arial Narrow"/>
          <w:b/>
          <w:u w:val="single"/>
        </w:rPr>
        <w:t>Who will come under the definition of employee under this Act?</w:t>
      </w:r>
      <w:r>
        <w:rPr>
          <w:rFonts w:ascii="Arial Narrow" w:hAnsi="Arial Narrow"/>
        </w:rPr>
        <w:t xml:space="preserve"> Employee means any person employed at a workplace for any work on regular, temporary, ad hoc, or daily wage basis, either directly or through an agent, including a contractor, with or without the knowledge of the principal employer, whether for remuneration or not, or working on a voluntary basis or otherwise, whether the terms of employment are express or implied and includes a co-worker, a contract worker, probationer, trainee, apprentice or called by any such other name. </w:t>
      </w:r>
    </w:p>
    <w:p w:rsidR="006F17A7" w:rsidRDefault="006F17A7" w:rsidP="0026567E">
      <w:pPr>
        <w:jc w:val="both"/>
        <w:rPr>
          <w:rFonts w:ascii="Arial Narrow" w:hAnsi="Arial Narrow"/>
        </w:rPr>
      </w:pPr>
      <w:r w:rsidRPr="006F17A7">
        <w:rPr>
          <w:rFonts w:ascii="Arial Narrow" w:hAnsi="Arial Narrow"/>
          <w:b/>
          <w:u w:val="single"/>
        </w:rPr>
        <w:t>Will domestic workers be covered by this act?</w:t>
      </w:r>
      <w:r>
        <w:rPr>
          <w:rFonts w:ascii="Arial Narrow" w:hAnsi="Arial Narrow"/>
        </w:rPr>
        <w:t xml:space="preserve"> Yes. The Act defines a domestic worker as a woman who is employed to do household work for remuneration in cash or kind, either directly or through any agency on a temporary, permanent, part time or full time basis, but does not include any member of the family of the employer. </w:t>
      </w:r>
    </w:p>
    <w:p w:rsidR="006F17A7" w:rsidRDefault="006F17A7" w:rsidP="0026567E">
      <w:pPr>
        <w:jc w:val="both"/>
        <w:rPr>
          <w:rFonts w:ascii="Arial Narrow" w:hAnsi="Arial Narrow"/>
        </w:rPr>
      </w:pPr>
      <w:r w:rsidRPr="00906C16">
        <w:rPr>
          <w:rFonts w:ascii="Arial Narrow" w:hAnsi="Arial Narrow"/>
          <w:b/>
          <w:u w:val="single"/>
        </w:rPr>
        <w:t>What would constitute sexual harassment?</w:t>
      </w:r>
      <w:r>
        <w:rPr>
          <w:rFonts w:ascii="Arial Narrow" w:hAnsi="Arial Narrow"/>
        </w:rPr>
        <w:t xml:space="preserve"> Sexual harassment includes any one or more of the following unwelcome acts or behavior [whether directly or by implication] – namely: </w:t>
      </w:r>
    </w:p>
    <w:p w:rsidR="006F17A7" w:rsidRDefault="00906C16" w:rsidP="00906C16">
      <w:pPr>
        <w:pStyle w:val="ListParagraph"/>
        <w:numPr>
          <w:ilvl w:val="0"/>
          <w:numId w:val="1"/>
        </w:numPr>
        <w:jc w:val="both"/>
        <w:rPr>
          <w:rFonts w:ascii="Arial Narrow" w:hAnsi="Arial Narrow"/>
        </w:rPr>
      </w:pPr>
      <w:r>
        <w:rPr>
          <w:rFonts w:ascii="Arial Narrow" w:hAnsi="Arial Narrow"/>
        </w:rPr>
        <w:t>Physical contact and advances; or</w:t>
      </w:r>
    </w:p>
    <w:p w:rsidR="00906C16" w:rsidRDefault="00906C16" w:rsidP="00906C16">
      <w:pPr>
        <w:pStyle w:val="ListParagraph"/>
        <w:numPr>
          <w:ilvl w:val="0"/>
          <w:numId w:val="1"/>
        </w:numPr>
        <w:jc w:val="both"/>
        <w:rPr>
          <w:rFonts w:ascii="Arial Narrow" w:hAnsi="Arial Narrow"/>
        </w:rPr>
      </w:pPr>
      <w:r>
        <w:rPr>
          <w:rFonts w:ascii="Arial Narrow" w:hAnsi="Arial Narrow"/>
        </w:rPr>
        <w:t>A demand or request for sexual favors; or</w:t>
      </w:r>
    </w:p>
    <w:p w:rsidR="00906C16" w:rsidRDefault="00906C16" w:rsidP="00906C16">
      <w:pPr>
        <w:pStyle w:val="ListParagraph"/>
        <w:numPr>
          <w:ilvl w:val="0"/>
          <w:numId w:val="1"/>
        </w:numPr>
        <w:jc w:val="both"/>
        <w:rPr>
          <w:rFonts w:ascii="Arial Narrow" w:hAnsi="Arial Narrow"/>
        </w:rPr>
      </w:pPr>
      <w:r>
        <w:rPr>
          <w:rFonts w:ascii="Arial Narrow" w:hAnsi="Arial Narrow"/>
        </w:rPr>
        <w:t>Making sexually colored remarks; or</w:t>
      </w:r>
    </w:p>
    <w:p w:rsidR="00906C16" w:rsidRDefault="00906C16" w:rsidP="00906C16">
      <w:pPr>
        <w:pStyle w:val="ListParagraph"/>
        <w:numPr>
          <w:ilvl w:val="0"/>
          <w:numId w:val="1"/>
        </w:numPr>
        <w:jc w:val="both"/>
        <w:rPr>
          <w:rFonts w:ascii="Arial Narrow" w:hAnsi="Arial Narrow"/>
        </w:rPr>
      </w:pPr>
      <w:r>
        <w:rPr>
          <w:rFonts w:ascii="Arial Narrow" w:hAnsi="Arial Narrow"/>
        </w:rPr>
        <w:t xml:space="preserve">Showing pornography; or </w:t>
      </w:r>
    </w:p>
    <w:p w:rsidR="00906C16" w:rsidRPr="00906C16" w:rsidRDefault="00906C16" w:rsidP="00906C16">
      <w:pPr>
        <w:pStyle w:val="ListParagraph"/>
        <w:numPr>
          <w:ilvl w:val="0"/>
          <w:numId w:val="1"/>
        </w:numPr>
        <w:jc w:val="both"/>
        <w:rPr>
          <w:rFonts w:ascii="Arial Narrow" w:hAnsi="Arial Narrow"/>
        </w:rPr>
      </w:pPr>
      <w:r>
        <w:rPr>
          <w:rFonts w:ascii="Arial Narrow" w:hAnsi="Arial Narrow"/>
        </w:rPr>
        <w:t>Any other unwelcome physical, verbal, or non-verbal conduct of sexual nature</w:t>
      </w:r>
    </w:p>
    <w:p w:rsidR="0026567E" w:rsidRPr="0026567E" w:rsidRDefault="0026567E" w:rsidP="0026567E">
      <w:pPr>
        <w:jc w:val="both"/>
        <w:rPr>
          <w:rFonts w:ascii="Arial Narrow" w:hAnsi="Arial Narrow"/>
        </w:rPr>
      </w:pPr>
      <w:r w:rsidRPr="0026567E">
        <w:rPr>
          <w:rFonts w:ascii="Arial Narrow" w:hAnsi="Arial Narrow"/>
          <w:b/>
          <w:u w:val="single"/>
        </w:rPr>
        <w:t>If my harasser is of the same sex, is it still considered sexual harassment?</w:t>
      </w:r>
      <w:r w:rsidRPr="0026567E">
        <w:rPr>
          <w:rFonts w:ascii="Arial Narrow" w:hAnsi="Arial Narrow"/>
        </w:rPr>
        <w:t xml:space="preserve"> Yes. The law applies to same-sex and o</w:t>
      </w:r>
      <w:r w:rsidR="00FF7166">
        <w:rPr>
          <w:rFonts w:ascii="Arial Narrow" w:hAnsi="Arial Narrow"/>
        </w:rPr>
        <w:t>pposite-sex harassment equally.</w:t>
      </w:r>
      <w:r w:rsidR="007960DC">
        <w:rPr>
          <w:rFonts w:ascii="Arial Narrow" w:hAnsi="Arial Narrow"/>
        </w:rPr>
        <w:t xml:space="preserve"> Though the law is for women employees, organizations are free to extend the provisions of the law to male employees as well. E</w:t>
      </w:r>
      <w:r w:rsidR="006F17A7">
        <w:rPr>
          <w:rFonts w:ascii="Arial Narrow" w:hAnsi="Arial Narrow"/>
        </w:rPr>
        <w:t>.</w:t>
      </w:r>
      <w:r w:rsidR="007960DC">
        <w:rPr>
          <w:rFonts w:ascii="Arial Narrow" w:hAnsi="Arial Narrow"/>
        </w:rPr>
        <w:t xml:space="preserve">g. In Aditya Birla Group, the law has been made applicable to both the genders. </w:t>
      </w:r>
    </w:p>
    <w:p w:rsidR="006F17A7" w:rsidRDefault="0026567E" w:rsidP="0026567E">
      <w:pPr>
        <w:jc w:val="both"/>
        <w:rPr>
          <w:rFonts w:ascii="Arial Narrow" w:hAnsi="Arial Narrow"/>
        </w:rPr>
      </w:pPr>
      <w:r w:rsidRPr="0026567E">
        <w:rPr>
          <w:rFonts w:ascii="Arial Narrow" w:hAnsi="Arial Narrow"/>
          <w:b/>
          <w:u w:val="single"/>
        </w:rPr>
        <w:t>Do I have to complain to my employer if I am sexually harassed?</w:t>
      </w:r>
      <w:r w:rsidRPr="0026567E">
        <w:rPr>
          <w:rFonts w:ascii="Arial Narrow" w:hAnsi="Arial Narrow"/>
        </w:rPr>
        <w:t xml:space="preserve"> </w:t>
      </w:r>
      <w:r w:rsidR="00FF7166">
        <w:rPr>
          <w:rFonts w:ascii="Arial Narrow" w:hAnsi="Arial Narrow"/>
        </w:rPr>
        <w:t>Yes</w:t>
      </w:r>
      <w:r w:rsidR="00906C16">
        <w:rPr>
          <w:rFonts w:ascii="Arial Narrow" w:hAnsi="Arial Narrow"/>
        </w:rPr>
        <w:t xml:space="preserve"> you have to report it to the Sexual Harassment Complaints Committee of the organization where the act has been committed. The law has made it mandatory for every organization to constitute such a committee and circulate the names of the member of the committee to all employees</w:t>
      </w:r>
      <w:r w:rsidR="00FF7166">
        <w:rPr>
          <w:rFonts w:ascii="Arial Narrow" w:hAnsi="Arial Narrow"/>
        </w:rPr>
        <w:t xml:space="preserve">. </w:t>
      </w:r>
    </w:p>
    <w:p w:rsidR="0026567E" w:rsidRPr="0026567E" w:rsidRDefault="0026567E" w:rsidP="0026567E">
      <w:pPr>
        <w:jc w:val="both"/>
        <w:rPr>
          <w:rFonts w:ascii="Arial Narrow" w:hAnsi="Arial Narrow"/>
        </w:rPr>
      </w:pPr>
      <w:r w:rsidRPr="0026567E">
        <w:rPr>
          <w:rFonts w:ascii="Arial Narrow" w:hAnsi="Arial Narrow"/>
          <w:b/>
          <w:u w:val="single"/>
        </w:rPr>
        <w:t>What is the best way to prevent sexual harassment?</w:t>
      </w:r>
      <w:r w:rsidRPr="0026567E">
        <w:rPr>
          <w:rFonts w:ascii="Arial Narrow" w:hAnsi="Arial Narrow"/>
        </w:rPr>
        <w:t xml:space="preserve"> An employer should have a policy and make it clear to employees that sexual harassment will not be tolerated. If sexual harassment occurs, the employer should take pro</w:t>
      </w:r>
      <w:r w:rsidR="006F17A7">
        <w:rPr>
          <w:rFonts w:ascii="Arial Narrow" w:hAnsi="Arial Narrow"/>
        </w:rPr>
        <w:t>mpt steps to end the harassment and punish the offender.</w:t>
      </w:r>
    </w:p>
    <w:p w:rsidR="00906C16" w:rsidRDefault="0026567E" w:rsidP="0026567E">
      <w:pPr>
        <w:jc w:val="both"/>
        <w:rPr>
          <w:rFonts w:ascii="Arial Narrow" w:hAnsi="Arial Narrow"/>
        </w:rPr>
      </w:pPr>
      <w:r w:rsidRPr="0026567E">
        <w:rPr>
          <w:rFonts w:ascii="Arial Narrow" w:hAnsi="Arial Narrow"/>
          <w:b/>
          <w:u w:val="single"/>
        </w:rPr>
        <w:lastRenderedPageBreak/>
        <w:t>What can I do if I think I am being harassed?</w:t>
      </w:r>
      <w:r w:rsidRPr="0026567E">
        <w:rPr>
          <w:rFonts w:ascii="Arial Narrow" w:hAnsi="Arial Narrow"/>
        </w:rPr>
        <w:t xml:space="preserve"> There are several strategies to consider in responding to sexual harassment. The simplest is a direct response, which is usually the most effective way to confront harassment. </w:t>
      </w:r>
    </w:p>
    <w:p w:rsidR="0026567E" w:rsidRPr="0026567E" w:rsidRDefault="0026567E" w:rsidP="0026567E">
      <w:pPr>
        <w:jc w:val="both"/>
        <w:rPr>
          <w:rFonts w:ascii="Arial Narrow" w:hAnsi="Arial Narrow"/>
        </w:rPr>
      </w:pPr>
      <w:r w:rsidRPr="0026567E">
        <w:rPr>
          <w:rFonts w:ascii="Arial Narrow" w:hAnsi="Arial Narrow"/>
          <w:b/>
          <w:u w:val="single"/>
        </w:rPr>
        <w:t>If I just ignore it, will it go away?</w:t>
      </w:r>
      <w:r w:rsidRPr="0026567E">
        <w:rPr>
          <w:rFonts w:ascii="Arial Narrow" w:hAnsi="Arial Narrow"/>
        </w:rPr>
        <w:t xml:space="preserve"> Not likely. Harassers do not usually stop on their own. The best way to show that the conduct is unwelcome is to take some action to have it stopped.</w:t>
      </w:r>
    </w:p>
    <w:p w:rsidR="00EF010B" w:rsidRDefault="00EF010B" w:rsidP="0026567E">
      <w:pPr>
        <w:jc w:val="both"/>
        <w:rPr>
          <w:rFonts w:ascii="Arial Narrow" w:hAnsi="Arial Narrow"/>
        </w:rPr>
      </w:pPr>
      <w:r>
        <w:rPr>
          <w:rFonts w:ascii="Arial Narrow" w:hAnsi="Arial Narrow"/>
          <w:b/>
          <w:u w:val="single"/>
        </w:rPr>
        <w:t>Why sexual harassment occurs?</w:t>
      </w:r>
      <w:r>
        <w:rPr>
          <w:rFonts w:ascii="Arial Narrow" w:hAnsi="Arial Narrow"/>
        </w:rPr>
        <w:t xml:space="preserve"> </w:t>
      </w:r>
      <w:r w:rsidRPr="00EF010B">
        <w:rPr>
          <w:rFonts w:ascii="Arial Narrow" w:hAnsi="Arial Narrow"/>
        </w:rPr>
        <w:t>Sexual harassment is more about exercising power than about sex. The abuse of power is the key to understanding why sexual harassment occurs.</w:t>
      </w:r>
      <w:r w:rsidR="0026567E" w:rsidRPr="0026567E">
        <w:rPr>
          <w:rFonts w:ascii="Arial Narrow" w:hAnsi="Arial Narrow"/>
        </w:rPr>
        <w:t xml:space="preserve"> </w:t>
      </w:r>
      <w:r w:rsidRPr="00EF010B">
        <w:rPr>
          <w:rFonts w:ascii="Arial Narrow" w:hAnsi="Arial Narrow"/>
        </w:rPr>
        <w:t>One factor that is present in a high percentage of sexual harassment cases is a workplace that encourages traditional attitudes towards women.</w:t>
      </w:r>
      <w:r>
        <w:rPr>
          <w:rFonts w:ascii="Arial Narrow" w:hAnsi="Arial Narrow"/>
        </w:rPr>
        <w:t xml:space="preserve"> </w:t>
      </w:r>
      <w:r w:rsidRPr="00EF010B">
        <w:rPr>
          <w:rFonts w:ascii="Arial Narrow" w:hAnsi="Arial Narrow"/>
        </w:rPr>
        <w:t>High levels of sexual harassment exist when there is a low number of women in the workplace. In fact, the women in jobs that are nontraditional for women are more likely to be sexually harassed.</w:t>
      </w:r>
      <w:r>
        <w:rPr>
          <w:rFonts w:ascii="Arial Narrow" w:hAnsi="Arial Narrow"/>
        </w:rPr>
        <w:t xml:space="preserve"> </w:t>
      </w:r>
      <w:r w:rsidRPr="00EF010B">
        <w:rPr>
          <w:rFonts w:ascii="Arial Narrow" w:hAnsi="Arial Narrow"/>
        </w:rPr>
        <w:t>When women do break into these fields and are successful, men may feel threatened by the entry of females. Sexual harassment is one way to put down a woman, to keep her in her place, and to increase the feeling of power by the harasser.</w:t>
      </w:r>
      <w:r>
        <w:rPr>
          <w:rFonts w:ascii="Arial Narrow" w:hAnsi="Arial Narrow"/>
        </w:rPr>
        <w:t xml:space="preserve"> </w:t>
      </w:r>
      <w:r w:rsidRPr="00EF010B">
        <w:rPr>
          <w:rFonts w:ascii="Arial Narrow" w:hAnsi="Arial Narrow"/>
        </w:rPr>
        <w:t>Another factor that contributes to sex stereotyping is the climate of the workplace. For example, when profanities are common in the workplace, women are three times more likely to be treated as sex objects than where profanity is not tolerated. When sexual joking is common in a work environment, stereotyping of women as sex objects is three to seven times more likely to occur. These workplaces are also more dangerous for women.</w:t>
      </w:r>
    </w:p>
    <w:p w:rsidR="00EF010B" w:rsidRDefault="00EF010B" w:rsidP="0026567E">
      <w:pPr>
        <w:jc w:val="both"/>
        <w:rPr>
          <w:rFonts w:ascii="Arial Narrow" w:hAnsi="Arial Narrow"/>
        </w:rPr>
      </w:pPr>
      <w:r w:rsidRPr="00EF010B">
        <w:rPr>
          <w:rFonts w:ascii="Arial Narrow" w:hAnsi="Arial Narrow"/>
          <w:b/>
          <w:u w:val="single"/>
        </w:rPr>
        <w:t xml:space="preserve">What can be construed as a harassing </w:t>
      </w:r>
      <w:r>
        <w:rPr>
          <w:rFonts w:ascii="Arial Narrow" w:hAnsi="Arial Narrow"/>
          <w:b/>
          <w:u w:val="single"/>
        </w:rPr>
        <w:t xml:space="preserve">sexually </w:t>
      </w:r>
      <w:r w:rsidRPr="00EF010B">
        <w:rPr>
          <w:rFonts w:ascii="Arial Narrow" w:hAnsi="Arial Narrow"/>
          <w:b/>
          <w:u w:val="single"/>
        </w:rPr>
        <w:t>conduct?</w:t>
      </w:r>
      <w:r>
        <w:rPr>
          <w:rFonts w:ascii="Arial Narrow" w:hAnsi="Arial Narrow"/>
        </w:rPr>
        <w:t xml:space="preserve"> </w:t>
      </w:r>
      <w:r w:rsidRPr="00EF010B">
        <w:rPr>
          <w:rFonts w:ascii="Arial Narrow" w:hAnsi="Arial Narrow"/>
        </w:rPr>
        <w:t>Sexually harassing behavior involves a range of conduct, from minor offensive words or acts to forced sexual activity and even rape. While there is no minimum level for harassing conduct under the law, the general rule is that the more severe the conduct, the less number of times it has to occur. For example, a single sexual advance may be enough to show sexual harassment if it is connected to granting or denying employment benefits.</w:t>
      </w:r>
    </w:p>
    <w:p w:rsidR="00446662" w:rsidRDefault="00446662" w:rsidP="0026567E">
      <w:pPr>
        <w:jc w:val="both"/>
        <w:rPr>
          <w:rFonts w:ascii="Arial Narrow" w:hAnsi="Arial Narrow"/>
        </w:rPr>
      </w:pPr>
      <w:r w:rsidRPr="00446662">
        <w:rPr>
          <w:rFonts w:ascii="Arial Narrow" w:hAnsi="Arial Narrow"/>
          <w:b/>
          <w:u w:val="single"/>
        </w:rPr>
        <w:t>What words can be interpreted by law as sexist and attract punishment?</w:t>
      </w:r>
      <w:r>
        <w:rPr>
          <w:rFonts w:ascii="Arial Narrow" w:hAnsi="Arial Narrow"/>
        </w:rPr>
        <w:t xml:space="preserve"> S</w:t>
      </w:r>
      <w:r w:rsidRPr="00446662">
        <w:rPr>
          <w:rFonts w:ascii="Arial Narrow" w:hAnsi="Arial Narrow"/>
        </w:rPr>
        <w:t xml:space="preserve">ometimes sexual harassment takes the form of words that are directed at females in general, </w:t>
      </w:r>
      <w:r>
        <w:rPr>
          <w:rFonts w:ascii="Arial Narrow" w:hAnsi="Arial Narrow"/>
        </w:rPr>
        <w:t>and can include among many others the following.</w:t>
      </w:r>
    </w:p>
    <w:p w:rsidR="00446662" w:rsidRPr="00446662" w:rsidRDefault="00446662" w:rsidP="00EF2407">
      <w:pPr>
        <w:pStyle w:val="ListParagraph"/>
        <w:numPr>
          <w:ilvl w:val="0"/>
          <w:numId w:val="2"/>
        </w:numPr>
        <w:jc w:val="both"/>
        <w:rPr>
          <w:rFonts w:ascii="Arial Narrow" w:hAnsi="Arial Narrow"/>
        </w:rPr>
      </w:pPr>
      <w:r w:rsidRPr="00446662">
        <w:rPr>
          <w:rFonts w:ascii="Arial Narrow" w:hAnsi="Arial Narrow"/>
        </w:rPr>
        <w:t>calling a woman “doll,” “babe,” “sweetie,” or “honey”; sing sexist phrases, like “dumb blondes”; claiming that “women cry more” or are “too emotional”; announcing that “women can’t manage” or “workers will not work for a woman”; stating that “some jobs are just women’s work”; suggesting that women should be “barefoot and pregnant.”</w:t>
      </w:r>
    </w:p>
    <w:p w:rsidR="00446662" w:rsidRDefault="00446662" w:rsidP="00446662">
      <w:pPr>
        <w:jc w:val="both"/>
        <w:rPr>
          <w:rFonts w:ascii="Arial Narrow" w:hAnsi="Arial Narrow"/>
        </w:rPr>
      </w:pPr>
      <w:r w:rsidRPr="00446662">
        <w:rPr>
          <w:rFonts w:ascii="Arial Narrow" w:hAnsi="Arial Narrow"/>
          <w:b/>
          <w:u w:val="single"/>
        </w:rPr>
        <w:t>What type of behaviors can be interpreted by any woman as sex</w:t>
      </w:r>
      <w:r>
        <w:rPr>
          <w:rFonts w:ascii="Arial Narrow" w:hAnsi="Arial Narrow"/>
          <w:b/>
          <w:u w:val="single"/>
        </w:rPr>
        <w:t xml:space="preserve">ually </w:t>
      </w:r>
      <w:r w:rsidRPr="00446662">
        <w:rPr>
          <w:rFonts w:ascii="Arial Narrow" w:hAnsi="Arial Narrow"/>
          <w:b/>
          <w:u w:val="single"/>
        </w:rPr>
        <w:t>offensive and attract punishment by law?</w:t>
      </w:r>
      <w:r>
        <w:rPr>
          <w:rFonts w:ascii="Arial Narrow" w:hAnsi="Arial Narrow"/>
        </w:rPr>
        <w:t xml:space="preserve"> </w:t>
      </w:r>
      <w:r w:rsidRPr="00446662">
        <w:rPr>
          <w:rFonts w:ascii="Arial Narrow" w:hAnsi="Arial Narrow"/>
        </w:rPr>
        <w:t xml:space="preserve">A harasser’s physical conduct may also contribute to a sexually harassing environment. Examples of sexually harassing conduct without words include: </w:t>
      </w:r>
    </w:p>
    <w:p w:rsidR="000274A6" w:rsidRDefault="00446662" w:rsidP="00446662">
      <w:pPr>
        <w:pStyle w:val="ListParagraph"/>
        <w:numPr>
          <w:ilvl w:val="0"/>
          <w:numId w:val="2"/>
        </w:numPr>
        <w:jc w:val="both"/>
        <w:rPr>
          <w:rFonts w:ascii="Arial Narrow" w:hAnsi="Arial Narrow"/>
        </w:rPr>
      </w:pPr>
      <w:r w:rsidRPr="00446662">
        <w:rPr>
          <w:rFonts w:ascii="Arial Narrow" w:hAnsi="Arial Narrow"/>
        </w:rPr>
        <w:t xml:space="preserve">looking up and down a person’s body; </w:t>
      </w:r>
      <w:r>
        <w:rPr>
          <w:rFonts w:ascii="Arial Narrow" w:hAnsi="Arial Narrow"/>
        </w:rPr>
        <w:t xml:space="preserve">staring at someone; </w:t>
      </w:r>
      <w:r w:rsidRPr="00446662">
        <w:rPr>
          <w:rFonts w:ascii="Arial Narrow" w:hAnsi="Arial Narrow"/>
        </w:rPr>
        <w:t xml:space="preserve">cornering a person or blocking a person’s path; following the person; giving personal gifts; </w:t>
      </w:r>
      <w:r>
        <w:rPr>
          <w:rFonts w:ascii="Arial Narrow" w:hAnsi="Arial Narrow"/>
        </w:rPr>
        <w:t xml:space="preserve">hanging around a person; </w:t>
      </w:r>
      <w:r w:rsidRPr="00446662">
        <w:rPr>
          <w:rFonts w:ascii="Arial Narrow" w:hAnsi="Arial Narrow"/>
        </w:rPr>
        <w:t>intentionally standing too close to or brushing against a person; looking up a skirt or down a blouse; pulling a person onto one’s lap; displaying sexist or sexual calendars; writing sexist or sexual graffiti; massaging or touching a per</w:t>
      </w:r>
      <w:r w:rsidR="000274A6">
        <w:rPr>
          <w:rFonts w:ascii="Arial Narrow" w:hAnsi="Arial Narrow"/>
        </w:rPr>
        <w:t xml:space="preserve">son’s clothing, hair, or body; </w:t>
      </w:r>
      <w:r w:rsidRPr="00446662">
        <w:rPr>
          <w:rFonts w:ascii="Arial Narrow" w:hAnsi="Arial Narrow"/>
        </w:rPr>
        <w:t>hugging, kissing, patting, or stroking; touching or rubbing oneself sexually around another person; making facial expressions such as winking, thro</w:t>
      </w:r>
      <w:r w:rsidR="000274A6">
        <w:rPr>
          <w:rFonts w:ascii="Arial Narrow" w:hAnsi="Arial Narrow"/>
        </w:rPr>
        <w:t xml:space="preserve">wing kisses, or licking lips; </w:t>
      </w:r>
      <w:r w:rsidRPr="00446662">
        <w:rPr>
          <w:rFonts w:ascii="Arial Narrow" w:hAnsi="Arial Narrow"/>
        </w:rPr>
        <w:t xml:space="preserve">making sexual gestures with hands or through body movements; or, making catcalls, whistling suggestively, or engaging in lip smacking. </w:t>
      </w:r>
    </w:p>
    <w:p w:rsidR="000274A6" w:rsidRPr="000274A6" w:rsidRDefault="00446662" w:rsidP="000274A6">
      <w:pPr>
        <w:jc w:val="both"/>
        <w:rPr>
          <w:rFonts w:ascii="Arial Narrow" w:hAnsi="Arial Narrow"/>
        </w:rPr>
      </w:pPr>
      <w:r w:rsidRPr="000274A6">
        <w:rPr>
          <w:rFonts w:ascii="Arial Narrow" w:hAnsi="Arial Narrow"/>
          <w:b/>
        </w:rPr>
        <w:t>Sexual Advances</w:t>
      </w:r>
      <w:r w:rsidRPr="000274A6">
        <w:rPr>
          <w:rFonts w:ascii="Arial Narrow" w:hAnsi="Arial Narrow"/>
        </w:rPr>
        <w:t xml:space="preserve">. Some harassment may include physical and verbal sexual advances towards one or more victims. Examples of these include: </w:t>
      </w:r>
    </w:p>
    <w:p w:rsidR="00446662" w:rsidRPr="00446662" w:rsidRDefault="00446662" w:rsidP="00446662">
      <w:pPr>
        <w:pStyle w:val="ListParagraph"/>
        <w:numPr>
          <w:ilvl w:val="0"/>
          <w:numId w:val="2"/>
        </w:numPr>
        <w:jc w:val="both"/>
        <w:rPr>
          <w:rFonts w:ascii="Arial Narrow" w:hAnsi="Arial Narrow"/>
        </w:rPr>
      </w:pPr>
      <w:r w:rsidRPr="00446662">
        <w:rPr>
          <w:rFonts w:ascii="Arial Narrow" w:hAnsi="Arial Narrow"/>
        </w:rPr>
        <w:t>turning discussions to sexual topics; telling sexually explicit or suggestive jokes or stories; asking about sexual fantasies, experiences, preferences, or history; making sexual comments or innuendos; telling lies or spreading rumors about a person’s sex life; asking personal questions about social or sexual life; making sexual comments about a person’s clothing, anatomy, or looks; repeatedly asking out a person who is not interested; or, making harassing phone calls or emails.</w:t>
      </w:r>
    </w:p>
    <w:sectPr w:rsidR="00446662" w:rsidRPr="00446662" w:rsidSect="0026567E">
      <w:pgSz w:w="11907" w:h="16839"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5E42047"/>
    <w:multiLevelType w:val="hybridMultilevel"/>
    <w:tmpl w:val="8048E3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92A5F25"/>
    <w:multiLevelType w:val="hybridMultilevel"/>
    <w:tmpl w:val="9CB43584"/>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567E"/>
    <w:rsid w:val="000274A6"/>
    <w:rsid w:val="0026567E"/>
    <w:rsid w:val="00446662"/>
    <w:rsid w:val="005F069C"/>
    <w:rsid w:val="006F17A7"/>
    <w:rsid w:val="007960DC"/>
    <w:rsid w:val="00852CE1"/>
    <w:rsid w:val="00906C16"/>
    <w:rsid w:val="00EB6239"/>
    <w:rsid w:val="00EF010B"/>
    <w:rsid w:val="00FF71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055376"/>
  <w15:chartTrackingRefBased/>
  <w15:docId w15:val="{C0BE6A0A-B8D0-4C13-95D0-09E5483B7C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06C1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94</TotalTime>
  <Pages>1</Pages>
  <Words>1196</Words>
  <Characters>6818</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Devashis Rath</dc:creator>
  <cp:keywords/>
  <dc:description/>
  <cp:lastModifiedBy>Snigdharani Mishra</cp:lastModifiedBy>
  <cp:revision>4</cp:revision>
  <dcterms:created xsi:type="dcterms:W3CDTF">2016-02-13T11:04:00Z</dcterms:created>
  <dcterms:modified xsi:type="dcterms:W3CDTF">2017-08-14T11:13:00Z</dcterms:modified>
</cp:coreProperties>
</file>